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600C" w14:textId="12A437E7" w:rsidR="00E54446" w:rsidRPr="00E618DE" w:rsidRDefault="00E54446" w:rsidP="00E54446">
      <w:pPr>
        <w:spacing w:after="2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Canevas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7507"/>
      </w:tblGrid>
      <w:tr w:rsidR="00E54446" w:rsidRPr="004C6C93" w14:paraId="023303E6" w14:textId="77777777" w:rsidTr="00F35965">
        <w:trPr>
          <w:trHeight w:val="826"/>
        </w:trPr>
        <w:tc>
          <w:tcPr>
            <w:tcW w:w="9062" w:type="dxa"/>
            <w:gridSpan w:val="3"/>
            <w:vAlign w:val="center"/>
          </w:tcPr>
          <w:p w14:paraId="586E9808" w14:textId="77777777" w:rsidR="00E54446" w:rsidRPr="00AE5068" w:rsidRDefault="00E54446" w:rsidP="00F35965">
            <w:pPr>
              <w:rPr>
                <w:color w:val="000000" w:themeColor="text1"/>
              </w:rPr>
            </w:pPr>
            <w:r w:rsidRPr="00AE5068">
              <w:rPr>
                <w:color w:val="000000" w:themeColor="text1"/>
              </w:rPr>
              <w:t>Apprentissage de la lecture de notes au travers du logiciel « </w:t>
            </w:r>
            <w:proofErr w:type="spellStart"/>
            <w:r w:rsidRPr="00AE5068">
              <w:rPr>
                <w:color w:val="000000" w:themeColor="text1"/>
              </w:rPr>
              <w:t>Musescore</w:t>
            </w:r>
            <w:proofErr w:type="spellEnd"/>
            <w:r w:rsidRPr="00AE5068">
              <w:rPr>
                <w:color w:val="000000" w:themeColor="text1"/>
              </w:rPr>
              <w:t> », destiné à des classes de 7P</w:t>
            </w:r>
          </w:p>
          <w:p w14:paraId="25CB456C" w14:textId="77777777" w:rsidR="00E54446" w:rsidRPr="00113F5C" w:rsidRDefault="00E54446" w:rsidP="00F35965"/>
        </w:tc>
      </w:tr>
      <w:tr w:rsidR="00E54446" w:rsidRPr="004C6C93" w14:paraId="1BF69D29" w14:textId="77777777" w:rsidTr="00F35965">
        <w:tc>
          <w:tcPr>
            <w:tcW w:w="906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A2942DA" w14:textId="77777777" w:rsidR="00E54446" w:rsidRPr="00113F5C" w:rsidRDefault="00E54446" w:rsidP="00F35965"/>
        </w:tc>
      </w:tr>
      <w:tr w:rsidR="00E54446" w14:paraId="01EEACBA" w14:textId="77777777" w:rsidTr="00F35965">
        <w:tc>
          <w:tcPr>
            <w:tcW w:w="704" w:type="dxa"/>
            <w:tcBorders>
              <w:right w:val="nil"/>
            </w:tcBorders>
            <w:vAlign w:val="center"/>
          </w:tcPr>
          <w:p w14:paraId="5EF7F0F4" w14:textId="77777777" w:rsidR="00E54446" w:rsidRDefault="00E54446" w:rsidP="00F35965">
            <w:r>
              <w:rPr>
                <w:noProof/>
                <w:lang w:val="fr-FR" w:eastAsia="fr-FR"/>
              </w:rPr>
              <w:drawing>
                <wp:inline distT="0" distB="0" distL="0" distR="0" wp14:anchorId="1FA117AB" wp14:editId="0215ADED">
                  <wp:extent cx="228600" cy="228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  <w:tcBorders>
              <w:left w:val="nil"/>
            </w:tcBorders>
            <w:vAlign w:val="center"/>
          </w:tcPr>
          <w:p w14:paraId="68E3B048" w14:textId="77777777" w:rsidR="00E54446" w:rsidRDefault="00E54446" w:rsidP="00F35965">
            <w:r>
              <w:t>Le printemps de Vivaldi</w:t>
            </w:r>
          </w:p>
        </w:tc>
      </w:tr>
      <w:tr w:rsidR="00E54446" w14:paraId="7301D17E" w14:textId="77777777" w:rsidTr="00F35965">
        <w:tc>
          <w:tcPr>
            <w:tcW w:w="704" w:type="dxa"/>
            <w:tcBorders>
              <w:right w:val="nil"/>
            </w:tcBorders>
            <w:vAlign w:val="center"/>
          </w:tcPr>
          <w:p w14:paraId="3C6504A2" w14:textId="77777777" w:rsidR="00E54446" w:rsidRDefault="00E54446" w:rsidP="00F35965">
            <w:r>
              <w:rPr>
                <w:noProof/>
                <w:lang w:val="fr-FR" w:eastAsia="fr-FR"/>
              </w:rPr>
              <w:drawing>
                <wp:inline distT="0" distB="0" distL="0" distR="0" wp14:anchorId="14BE166C" wp14:editId="5B6EDEFD">
                  <wp:extent cx="228600" cy="228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  <w:tcBorders>
              <w:left w:val="nil"/>
            </w:tcBorders>
            <w:vAlign w:val="center"/>
          </w:tcPr>
          <w:p w14:paraId="0A6F8303" w14:textId="77777777" w:rsidR="00E54446" w:rsidRDefault="00E54446" w:rsidP="00F35965">
            <w:r>
              <w:t>Solmisation., Structure : A-A-B-B., NUANCES : f-p-f-p. ; THEORIE : lecture de notes en clé de Sol</w:t>
            </w:r>
          </w:p>
        </w:tc>
      </w:tr>
      <w:tr w:rsidR="00E54446" w14:paraId="691D8D5E" w14:textId="77777777" w:rsidTr="00F35965">
        <w:tc>
          <w:tcPr>
            <w:tcW w:w="704" w:type="dxa"/>
            <w:tcBorders>
              <w:right w:val="nil"/>
            </w:tcBorders>
            <w:vAlign w:val="center"/>
          </w:tcPr>
          <w:p w14:paraId="27CED2F3" w14:textId="77777777" w:rsidR="00E54446" w:rsidRDefault="00E54446" w:rsidP="00F35965">
            <w:r>
              <w:rPr>
                <w:noProof/>
                <w:lang w:val="fr-FR" w:eastAsia="fr-FR"/>
              </w:rPr>
              <w:drawing>
                <wp:inline distT="0" distB="0" distL="0" distR="0" wp14:anchorId="476D71C4" wp14:editId="4CB24E95">
                  <wp:extent cx="228600" cy="228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  <w:tcBorders>
              <w:left w:val="nil"/>
            </w:tcBorders>
            <w:vAlign w:val="center"/>
          </w:tcPr>
          <w:p w14:paraId="447F77A3" w14:textId="77777777" w:rsidR="00E54446" w:rsidRPr="00D80137" w:rsidRDefault="00E54446" w:rsidP="00F35965">
            <w:pPr>
              <w:rPr>
                <w:color w:val="7F7F7F" w:themeColor="text1" w:themeTint="80"/>
              </w:rPr>
            </w:pPr>
            <w:r w:rsidRPr="00B12937">
              <w:rPr>
                <w:color w:val="000000" w:themeColor="text1"/>
              </w:rPr>
              <w:t>Ecoute du thème « Le printemps », Solmisation : apprentissage de la mélodie avec nom des notes, jouer la mélodie au xylophone, apprentissage de la lecture de notes (théorie), écriture de la mélodie « le printemps » avec le logiciel « </w:t>
            </w:r>
            <w:proofErr w:type="spellStart"/>
            <w:r w:rsidRPr="00B12937">
              <w:rPr>
                <w:color w:val="000000" w:themeColor="text1"/>
              </w:rPr>
              <w:t>Musescore</w:t>
            </w:r>
            <w:proofErr w:type="spellEnd"/>
            <w:r w:rsidRPr="00B12937">
              <w:rPr>
                <w:color w:val="000000" w:themeColor="text1"/>
              </w:rPr>
              <w:t> »</w:t>
            </w:r>
          </w:p>
        </w:tc>
      </w:tr>
      <w:tr w:rsidR="00E54446" w14:paraId="3CE9047E" w14:textId="77777777" w:rsidTr="00F35965">
        <w:tc>
          <w:tcPr>
            <w:tcW w:w="704" w:type="dxa"/>
            <w:tcBorders>
              <w:right w:val="nil"/>
            </w:tcBorders>
            <w:vAlign w:val="center"/>
          </w:tcPr>
          <w:p w14:paraId="2DC5313B" w14:textId="77777777" w:rsidR="00E54446" w:rsidRDefault="00E54446" w:rsidP="00F35965">
            <w:r>
              <w:rPr>
                <w:noProof/>
                <w:lang w:val="fr-FR" w:eastAsia="fr-FR"/>
              </w:rPr>
              <w:drawing>
                <wp:inline distT="0" distB="0" distL="0" distR="0" wp14:anchorId="6F7D96EC" wp14:editId="4013D20C">
                  <wp:extent cx="228600" cy="228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  <w:tcBorders>
              <w:left w:val="nil"/>
            </w:tcBorders>
            <w:vAlign w:val="center"/>
          </w:tcPr>
          <w:p w14:paraId="00FE755C" w14:textId="77777777" w:rsidR="00E54446" w:rsidRPr="00B12937" w:rsidRDefault="00E54446" w:rsidP="00F35965">
            <w:pPr>
              <w:rPr>
                <w:color w:val="000000" w:themeColor="text1"/>
              </w:rPr>
            </w:pPr>
            <w:proofErr w:type="gramStart"/>
            <w:r w:rsidRPr="00B12937">
              <w:rPr>
                <w:color w:val="000000" w:themeColor="text1"/>
              </w:rPr>
              <w:t>se</w:t>
            </w:r>
            <w:proofErr w:type="gramEnd"/>
            <w:r w:rsidRPr="00B12937">
              <w:rPr>
                <w:color w:val="000000" w:themeColor="text1"/>
              </w:rPr>
              <w:t xml:space="preserve"> souvenir/comprendre/appliquer/analyser/évaluer/créer</w:t>
            </w:r>
          </w:p>
        </w:tc>
      </w:tr>
      <w:tr w:rsidR="00E54446" w14:paraId="07D27338" w14:textId="77777777" w:rsidTr="00F35965">
        <w:tc>
          <w:tcPr>
            <w:tcW w:w="704" w:type="dxa"/>
            <w:tcBorders>
              <w:bottom w:val="single" w:sz="4" w:space="0" w:color="auto"/>
              <w:right w:val="nil"/>
            </w:tcBorders>
            <w:vAlign w:val="center"/>
          </w:tcPr>
          <w:p w14:paraId="525E26D9" w14:textId="77777777" w:rsidR="00E54446" w:rsidRDefault="00E54446" w:rsidP="00F35965">
            <w:r>
              <w:rPr>
                <w:noProof/>
                <w:lang w:val="fr-FR" w:eastAsia="fr-FR"/>
              </w:rPr>
              <w:drawing>
                <wp:inline distT="0" distB="0" distL="0" distR="0" wp14:anchorId="536DE901" wp14:editId="3A90B29D">
                  <wp:extent cx="228600" cy="2286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105264E" w14:textId="77777777" w:rsidR="00E54446" w:rsidRPr="00B12937" w:rsidRDefault="00E54446" w:rsidP="00F35965">
            <w:r w:rsidRPr="00B12937">
              <w:t>Voix, corps, xylophone, Tic :</w:t>
            </w:r>
            <w:proofErr w:type="gramStart"/>
            <w:r w:rsidRPr="00B12937">
              <w:t xml:space="preserve"> «</w:t>
            </w:r>
            <w:proofErr w:type="spellStart"/>
            <w:r w:rsidRPr="00B12937">
              <w:t>Musescore</w:t>
            </w:r>
            <w:proofErr w:type="spellEnd"/>
            <w:proofErr w:type="gramEnd"/>
            <w:r w:rsidRPr="00B12937">
              <w:t xml:space="preserve"> » (écriture de partition) </w:t>
            </w:r>
          </w:p>
          <w:p w14:paraId="3D9B3F26" w14:textId="77777777" w:rsidR="00E54446" w:rsidRPr="00B12937" w:rsidRDefault="00E54446" w:rsidP="00F35965"/>
        </w:tc>
      </w:tr>
      <w:tr w:rsidR="00E54446" w:rsidRPr="001314B2" w14:paraId="645744F7" w14:textId="77777777" w:rsidTr="00F35965">
        <w:trPr>
          <w:trHeight w:val="340"/>
        </w:trPr>
        <w:tc>
          <w:tcPr>
            <w:tcW w:w="906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9AE531" w14:textId="77777777" w:rsidR="00E54446" w:rsidRPr="001314B2" w:rsidRDefault="00E54446" w:rsidP="00F35965">
            <w:pPr>
              <w:jc w:val="center"/>
              <w:rPr>
                <w:i/>
                <w:iCs/>
                <w:sz w:val="18"/>
                <w:szCs w:val="18"/>
              </w:rPr>
            </w:pPr>
            <w:r w:rsidRPr="001314B2">
              <w:rPr>
                <w:noProof/>
                <w:sz w:val="18"/>
                <w:szCs w:val="18"/>
                <w:lang w:val="fr-FR" w:eastAsia="fr-FR"/>
              </w:rPr>
              <w:drawing>
                <wp:inline distT="0" distB="0" distL="0" distR="0" wp14:anchorId="5C211669" wp14:editId="7C65B121">
                  <wp:extent cx="108000" cy="108000"/>
                  <wp:effectExtent l="0" t="0" r="6350" b="63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4B2">
              <w:rPr>
                <w:i/>
                <w:iCs/>
                <w:sz w:val="18"/>
                <w:szCs w:val="18"/>
              </w:rPr>
              <w:t xml:space="preserve">Matériau musical </w:t>
            </w:r>
            <w:r w:rsidRPr="001314B2">
              <w:rPr>
                <w:noProof/>
                <w:sz w:val="18"/>
                <w:szCs w:val="18"/>
                <w:lang w:val="fr-FR" w:eastAsia="fr-FR"/>
              </w:rPr>
              <w:drawing>
                <wp:inline distT="0" distB="0" distL="0" distR="0" wp14:anchorId="644929E9" wp14:editId="65D9B146">
                  <wp:extent cx="108000" cy="108000"/>
                  <wp:effectExtent l="0" t="0" r="6350" b="63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18"/>
                <w:szCs w:val="18"/>
              </w:rPr>
              <w:t xml:space="preserve">Notions musicales (concepts)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6B72BE44" wp14:editId="2BFA2FDD">
                  <wp:extent cx="108000" cy="108000"/>
                  <wp:effectExtent l="0" t="0" r="6350" b="635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18"/>
                <w:szCs w:val="18"/>
              </w:rPr>
              <w:t xml:space="preserve"> Techniques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380B002F" wp14:editId="1912EF2E">
                  <wp:extent cx="108000" cy="108000"/>
                  <wp:effectExtent l="0" t="0" r="635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18"/>
                <w:szCs w:val="18"/>
              </w:rPr>
              <w:t xml:space="preserve"> Exigences des tâches</w:t>
            </w:r>
            <w:r>
              <w:rPr>
                <w:rStyle w:val="Appelnotedebasdep"/>
                <w:i/>
                <w:iCs/>
                <w:sz w:val="18"/>
                <w:szCs w:val="18"/>
              </w:rPr>
              <w:footnoteReference w:id="1"/>
            </w: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066E84F7" wp14:editId="58EFB59F">
                  <wp:extent cx="108000" cy="108000"/>
                  <wp:effectExtent l="0" t="0" r="6350" b="63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18"/>
                <w:szCs w:val="18"/>
              </w:rPr>
              <w:t xml:space="preserve"> Outils et supports</w:t>
            </w:r>
          </w:p>
        </w:tc>
      </w:tr>
      <w:tr w:rsidR="00E54446" w14:paraId="0ABCEA0D" w14:textId="77777777" w:rsidTr="00F35965">
        <w:trPr>
          <w:trHeight w:val="820"/>
        </w:trPr>
        <w:tc>
          <w:tcPr>
            <w:tcW w:w="15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FDB278" w14:textId="77777777" w:rsidR="00E54446" w:rsidRDefault="00E54446" w:rsidP="00F35965">
            <w:r>
              <w:rPr>
                <w:noProof/>
                <w:lang w:val="fr-FR" w:eastAsia="fr-FR"/>
              </w:rPr>
              <w:drawing>
                <wp:inline distT="0" distB="0" distL="0" distR="0" wp14:anchorId="7F176FF2" wp14:editId="412E994A">
                  <wp:extent cx="771160" cy="338295"/>
                  <wp:effectExtent l="0" t="0" r="0" b="5080"/>
                  <wp:docPr id="9" name="Image 9" descr="Une image contenant noir, obscurité, capture d’écran, noir et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noir, obscurité, capture d’écran, noir et blanc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1041"/>
                          <a:stretch/>
                        </pic:blipFill>
                        <pic:spPr bwMode="auto">
                          <a:xfrm>
                            <a:off x="0" y="0"/>
                            <a:ext cx="77152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B446F0" w14:textId="77777777" w:rsidR="00E54446" w:rsidRDefault="00E54446" w:rsidP="00F35965">
            <w:pPr>
              <w:jc w:val="center"/>
              <w:rPr>
                <w:b/>
                <w:bCs/>
              </w:rPr>
            </w:pPr>
          </w:p>
          <w:p w14:paraId="74123882" w14:textId="77777777" w:rsidR="00E54446" w:rsidRDefault="00E54446" w:rsidP="00F35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EN22 </w:t>
            </w:r>
          </w:p>
          <w:p w14:paraId="7A0EC377" w14:textId="77777777" w:rsidR="00E54446" w:rsidRPr="00915A29" w:rsidRDefault="00E54446" w:rsidP="00F35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EN23</w:t>
            </w:r>
          </w:p>
        </w:tc>
        <w:tc>
          <w:tcPr>
            <w:tcW w:w="75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DB055" w14:textId="77777777" w:rsidR="00E54446" w:rsidRDefault="00E54446" w:rsidP="00F35965">
            <w:r>
              <w:t>Les élèves seront capables d’écrire une partition du thème « le printemps », à l’aide du logiciel « </w:t>
            </w:r>
            <w:proofErr w:type="spellStart"/>
            <w:r>
              <w:t>Musescore</w:t>
            </w:r>
            <w:proofErr w:type="spellEnd"/>
            <w:r>
              <w:t> ».</w:t>
            </w:r>
          </w:p>
          <w:p w14:paraId="42126959" w14:textId="77777777" w:rsidR="00E54446" w:rsidRDefault="00E54446" w:rsidP="00F35965">
            <w:r>
              <w:t>Les élèves seront capables de :</w:t>
            </w:r>
          </w:p>
          <w:p w14:paraId="57604536" w14:textId="77777777" w:rsidR="00E54446" w:rsidRDefault="00E54446" w:rsidP="00F35965">
            <w:r>
              <w:t xml:space="preserve">-créer un nouveau document </w:t>
            </w:r>
            <w:proofErr w:type="spellStart"/>
            <w:r>
              <w:t>musescore</w:t>
            </w:r>
            <w:proofErr w:type="spellEnd"/>
            <w:r>
              <w:t xml:space="preserve"> en respectant le cadre défini </w:t>
            </w:r>
          </w:p>
          <w:p w14:paraId="234C0634" w14:textId="77777777" w:rsidR="00E54446" w:rsidRDefault="00E54446" w:rsidP="00F35965">
            <w:r>
              <w:t>- choisir un instrument de leur choix, parmi les instruments proposés</w:t>
            </w:r>
          </w:p>
          <w:p w14:paraId="3696CDB6" w14:textId="77777777" w:rsidR="00E54446" w:rsidRDefault="00E54446" w:rsidP="00F35965">
            <w:r>
              <w:t>- choisir un tempo de leur choix</w:t>
            </w:r>
          </w:p>
          <w:p w14:paraId="525E8A45" w14:textId="77777777" w:rsidR="00E54446" w:rsidRDefault="00E54446" w:rsidP="00F35965">
            <w:r>
              <w:t>-  maîtriser les fonctions principales du logiciel (saisie de notes, de rythme, barres de mesure)</w:t>
            </w:r>
          </w:p>
          <w:p w14:paraId="0FEB5A07" w14:textId="77777777" w:rsidR="00E54446" w:rsidRDefault="00E54446" w:rsidP="00F35965">
            <w:r>
              <w:t>- utiliser la fonction « </w:t>
            </w:r>
            <w:proofErr w:type="spellStart"/>
            <w:r>
              <w:t>play</w:t>
            </w:r>
            <w:proofErr w:type="spellEnd"/>
            <w:r>
              <w:t> » pour s’auto-corriger et repérer les erreurs d’écriture éventuelles</w:t>
            </w:r>
          </w:p>
          <w:p w14:paraId="52E973AB" w14:textId="77777777" w:rsidR="00E54446" w:rsidRDefault="00E54446" w:rsidP="00F35965">
            <w:r>
              <w:t>- enregistrer leur travail sur leur drive et le récupérer lors des leçons suivantes</w:t>
            </w:r>
          </w:p>
          <w:p w14:paraId="610738A4" w14:textId="77777777" w:rsidR="00E54446" w:rsidRDefault="00E54446" w:rsidP="00F35965"/>
          <w:p w14:paraId="6D14DD64" w14:textId="77777777" w:rsidR="00E54446" w:rsidRDefault="00E54446" w:rsidP="00F35965">
            <w:r>
              <w:t>EN22 : S’approprier les concepts de base de la science informatique</w:t>
            </w:r>
          </w:p>
          <w:p w14:paraId="547E4228" w14:textId="77777777" w:rsidR="00E54446" w:rsidRDefault="00E54446" w:rsidP="00F35965">
            <w:r>
              <w:t>EN23 : Utiliser des outils numériques pour réaliser des projets</w:t>
            </w:r>
          </w:p>
        </w:tc>
      </w:tr>
      <w:tr w:rsidR="00E54446" w14:paraId="1A3191EA" w14:textId="77777777" w:rsidTr="00F35965">
        <w:trPr>
          <w:trHeight w:val="42"/>
        </w:trPr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BAF52" w14:textId="77777777" w:rsidR="00E54446" w:rsidRDefault="00E54446" w:rsidP="00F35965">
            <w:pPr>
              <w:ind w:left="-45"/>
            </w:pPr>
          </w:p>
        </w:tc>
      </w:tr>
      <w:tr w:rsidR="00E54446" w14:paraId="06E8C8F7" w14:textId="77777777" w:rsidTr="00F35965">
        <w:trPr>
          <w:trHeight w:val="42"/>
        </w:trPr>
        <w:tc>
          <w:tcPr>
            <w:tcW w:w="15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B78F87" w14:textId="77777777" w:rsidR="00E54446" w:rsidRDefault="00E54446" w:rsidP="00F35965">
            <w:pPr>
              <w:ind w:left="-45"/>
              <w:rPr>
                <w:b/>
                <w:bCs/>
              </w:rPr>
            </w:pPr>
            <w:r w:rsidRPr="00253D4E">
              <w:rPr>
                <w:b/>
                <w:bCs/>
              </w:rPr>
              <w:t>Prérequis :</w:t>
            </w:r>
            <w:r>
              <w:rPr>
                <w:b/>
                <w:bCs/>
              </w:rPr>
              <w:t xml:space="preserve">  </w:t>
            </w:r>
          </w:p>
          <w:p w14:paraId="6F0A1FDB" w14:textId="77777777" w:rsidR="00E54446" w:rsidRPr="00253D4E" w:rsidRDefault="00E54446" w:rsidP="00F35965">
            <w:pPr>
              <w:ind w:left="-45"/>
              <w:rPr>
                <w:b/>
                <w:bCs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single" w:sz="4" w:space="0" w:color="auto"/>
            </w:tcBorders>
          </w:tcPr>
          <w:p w14:paraId="72751176" w14:textId="77777777" w:rsidR="00E54446" w:rsidRDefault="00E54446" w:rsidP="00F35965"/>
          <w:p w14:paraId="102BD448" w14:textId="77777777" w:rsidR="00E54446" w:rsidRPr="00835D24" w:rsidRDefault="00E54446" w:rsidP="00E54446">
            <w:pPr>
              <w:pStyle w:val="Paragraphedeliste"/>
              <w:numPr>
                <w:ilvl w:val="0"/>
                <w:numId w:val="2"/>
              </w:numPr>
              <w:spacing w:after="0"/>
            </w:pPr>
            <w:r>
              <w:t>Maîtriser la solmisation du thème « le printemps »</w:t>
            </w:r>
          </w:p>
          <w:p w14:paraId="7C7B7DBB" w14:textId="77777777" w:rsidR="00E54446" w:rsidRDefault="00E54446" w:rsidP="00E54446">
            <w:pPr>
              <w:pStyle w:val="Paragraphedeliste"/>
              <w:numPr>
                <w:ilvl w:val="0"/>
                <w:numId w:val="2"/>
              </w:numPr>
              <w:spacing w:after="0"/>
            </w:pPr>
            <w:r>
              <w:t>Connaître des paramètres musicaux de base (rythmes, noms des notes, phrases musicales, nuances)</w:t>
            </w:r>
          </w:p>
          <w:p w14:paraId="28937C40" w14:textId="77777777" w:rsidR="00E54446" w:rsidRPr="00A4365B" w:rsidRDefault="00E54446" w:rsidP="00E54446">
            <w:pPr>
              <w:pStyle w:val="Paragraphedeliste"/>
              <w:numPr>
                <w:ilvl w:val="0"/>
                <w:numId w:val="2"/>
              </w:numPr>
              <w:spacing w:after="0"/>
            </w:pPr>
            <w:r>
              <w:t>Comprendre le système de notation musicale (écriture d’une partition en clé de sol)</w:t>
            </w:r>
          </w:p>
          <w:p w14:paraId="3D126CE8" w14:textId="77777777" w:rsidR="00E54446" w:rsidRDefault="00E54446" w:rsidP="00F35965">
            <w:pPr>
              <w:pStyle w:val="Paragraphedeliste"/>
              <w:spacing w:after="0"/>
              <w:ind w:left="173"/>
            </w:pPr>
          </w:p>
        </w:tc>
      </w:tr>
      <w:tr w:rsidR="00E54446" w14:paraId="1FB4CE22" w14:textId="77777777" w:rsidTr="00F35965">
        <w:trPr>
          <w:trHeight w:val="42"/>
        </w:trPr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14:paraId="2B72668D" w14:textId="77777777" w:rsidR="00E54446" w:rsidRDefault="00E54446" w:rsidP="00F35965">
            <w:pPr>
              <w:ind w:left="-45"/>
              <w:rPr>
                <w:b/>
                <w:bCs/>
              </w:rPr>
            </w:pPr>
            <w:r>
              <w:rPr>
                <w:b/>
                <w:bCs/>
              </w:rPr>
              <w:t>Modalités :</w:t>
            </w:r>
          </w:p>
          <w:p w14:paraId="5ED4F940" w14:textId="77777777" w:rsidR="00E54446" w:rsidRPr="00253D4E" w:rsidRDefault="00E54446" w:rsidP="00F35965">
            <w:pPr>
              <w:rPr>
                <w:b/>
                <w:bCs/>
              </w:rPr>
            </w:pPr>
          </w:p>
        </w:tc>
        <w:tc>
          <w:tcPr>
            <w:tcW w:w="7507" w:type="dxa"/>
            <w:tcBorders>
              <w:left w:val="single" w:sz="4" w:space="0" w:color="auto"/>
            </w:tcBorders>
          </w:tcPr>
          <w:p w14:paraId="2B6AF7C6" w14:textId="77777777" w:rsidR="00E54446" w:rsidRDefault="00E54446" w:rsidP="00F35965">
            <w:r>
              <w:t xml:space="preserve">Travail individuel ou en groupe, selon les envies de chacun. </w:t>
            </w:r>
          </w:p>
          <w:p w14:paraId="41B03382" w14:textId="77777777" w:rsidR="00E54446" w:rsidRDefault="00E54446" w:rsidP="00F35965"/>
        </w:tc>
      </w:tr>
      <w:tr w:rsidR="00E54446" w14:paraId="41EFFA09" w14:textId="77777777" w:rsidTr="00F35965">
        <w:trPr>
          <w:trHeight w:val="42"/>
        </w:trPr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14:paraId="7654A1E6" w14:textId="77777777" w:rsidR="00E54446" w:rsidRDefault="00E54446" w:rsidP="00F35965">
            <w:pPr>
              <w:ind w:left="-45"/>
              <w:rPr>
                <w:b/>
                <w:bCs/>
              </w:rPr>
            </w:pPr>
            <w:r>
              <w:rPr>
                <w:b/>
                <w:bCs/>
              </w:rPr>
              <w:t>Sources :</w:t>
            </w:r>
          </w:p>
          <w:p w14:paraId="27D3F38F" w14:textId="77777777" w:rsidR="00E54446" w:rsidRPr="00915A29" w:rsidRDefault="00E54446" w:rsidP="00F35965">
            <w:pPr>
              <w:rPr>
                <w:color w:val="7F7F7F" w:themeColor="text1" w:themeTint="80"/>
              </w:rPr>
            </w:pPr>
          </w:p>
          <w:p w14:paraId="09338A4C" w14:textId="77777777" w:rsidR="00E54446" w:rsidRDefault="00E54446" w:rsidP="00F35965">
            <w:pPr>
              <w:rPr>
                <w:b/>
                <w:bCs/>
              </w:rPr>
            </w:pPr>
          </w:p>
        </w:tc>
        <w:tc>
          <w:tcPr>
            <w:tcW w:w="7507" w:type="dxa"/>
            <w:tcBorders>
              <w:left w:val="single" w:sz="4" w:space="0" w:color="auto"/>
            </w:tcBorders>
          </w:tcPr>
          <w:p w14:paraId="194D34D1" w14:textId="77777777" w:rsidR="00E54446" w:rsidRDefault="00E54446" w:rsidP="00F35965">
            <w:r>
              <w:t xml:space="preserve">Logiciel </w:t>
            </w:r>
            <w:proofErr w:type="spellStart"/>
            <w:r>
              <w:t>Musescore</w:t>
            </w:r>
            <w:proofErr w:type="spellEnd"/>
          </w:p>
        </w:tc>
      </w:tr>
      <w:tr w:rsidR="00E54446" w14:paraId="542E0D37" w14:textId="77777777" w:rsidTr="00F35965">
        <w:trPr>
          <w:trHeight w:val="42"/>
        </w:trPr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14:paraId="2E580962" w14:textId="77777777" w:rsidR="00E54446" w:rsidRDefault="00E54446" w:rsidP="00F35965">
            <w:pPr>
              <w:ind w:left="-45"/>
              <w:rPr>
                <w:b/>
                <w:bCs/>
              </w:rPr>
            </w:pPr>
            <w:r>
              <w:rPr>
                <w:b/>
                <w:bCs/>
              </w:rPr>
              <w:t>Annexes :</w:t>
            </w:r>
          </w:p>
          <w:p w14:paraId="026CAD7A" w14:textId="77777777" w:rsidR="00E54446" w:rsidRPr="00FE0CB1" w:rsidRDefault="00E54446" w:rsidP="00F35965">
            <w:pPr>
              <w:ind w:left="-45"/>
            </w:pPr>
          </w:p>
        </w:tc>
        <w:tc>
          <w:tcPr>
            <w:tcW w:w="7507" w:type="dxa"/>
            <w:tcBorders>
              <w:left w:val="single" w:sz="4" w:space="0" w:color="auto"/>
            </w:tcBorders>
          </w:tcPr>
          <w:p w14:paraId="1E47CFA1" w14:textId="77777777" w:rsidR="00E54446" w:rsidRPr="005C310B" w:rsidRDefault="00E54446" w:rsidP="00E54446">
            <w:pPr>
              <w:pStyle w:val="Paragraphedeliste"/>
              <w:numPr>
                <w:ilvl w:val="0"/>
                <w:numId w:val="2"/>
              </w:numPr>
              <w:spacing w:after="0"/>
            </w:pPr>
            <w:r w:rsidRPr="005C310B">
              <w:t xml:space="preserve">Fiche d’utilisation de </w:t>
            </w:r>
            <w:proofErr w:type="spellStart"/>
            <w:r w:rsidRPr="005C310B">
              <w:t>Musescore</w:t>
            </w:r>
            <w:proofErr w:type="spellEnd"/>
          </w:p>
          <w:p w14:paraId="43F510B5" w14:textId="77777777" w:rsidR="00E54446" w:rsidRPr="006B5937" w:rsidRDefault="00E54446" w:rsidP="00E54446">
            <w:pPr>
              <w:pStyle w:val="Paragraphedeliste"/>
              <w:numPr>
                <w:ilvl w:val="0"/>
                <w:numId w:val="2"/>
              </w:numPr>
              <w:spacing w:after="0"/>
            </w:pPr>
            <w:r w:rsidRPr="006B5937">
              <w:t>Partition de la gamme</w:t>
            </w:r>
            <w:r>
              <w:t xml:space="preserve"> pour qu’il se situent dans la portée</w:t>
            </w:r>
          </w:p>
          <w:p w14:paraId="2B8EC998" w14:textId="77777777" w:rsidR="00E54446" w:rsidRPr="006B5937" w:rsidRDefault="00E54446" w:rsidP="00F35965">
            <w:pPr>
              <w:pStyle w:val="Paragraphedeliste"/>
              <w:spacing w:after="0"/>
              <w:ind w:left="533"/>
            </w:pPr>
          </w:p>
          <w:p w14:paraId="1FD89DE5" w14:textId="77777777" w:rsidR="00E54446" w:rsidRDefault="00E54446" w:rsidP="00F35965"/>
        </w:tc>
      </w:tr>
    </w:tbl>
    <w:p w14:paraId="05BDEB93" w14:textId="77777777" w:rsidR="00E54446" w:rsidRDefault="00E54446" w:rsidP="00E54446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4446" w14:paraId="4AC7CD05" w14:textId="77777777" w:rsidTr="00F35965">
        <w:tc>
          <w:tcPr>
            <w:tcW w:w="9062" w:type="dxa"/>
          </w:tcPr>
          <w:p w14:paraId="62030BCA" w14:textId="77777777" w:rsidR="00E54446" w:rsidRDefault="00E54446" w:rsidP="00F359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Analyse a </w:t>
            </w:r>
            <w:proofErr w:type="gramStart"/>
            <w:r>
              <w:rPr>
                <w:b/>
                <w:bCs/>
              </w:rPr>
              <w:t>priori  -</w:t>
            </w:r>
            <w:proofErr w:type="gramEnd"/>
            <w:r>
              <w:rPr>
                <w:b/>
                <w:bCs/>
              </w:rPr>
              <w:t xml:space="preserve"> difficultés liées….</w:t>
            </w:r>
          </w:p>
          <w:p w14:paraId="29E836BA" w14:textId="77777777" w:rsidR="00E54446" w:rsidRDefault="00E54446" w:rsidP="00F35965">
            <w:pPr>
              <w:rPr>
                <w:b/>
                <w:bCs/>
              </w:rPr>
            </w:pPr>
          </w:p>
          <w:p w14:paraId="4C883817" w14:textId="77777777" w:rsidR="00E54446" w:rsidRPr="006A6AE8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</w:pPr>
            <w:proofErr w:type="gramStart"/>
            <w:r w:rsidRPr="00141BCD">
              <w:rPr>
                <w:b/>
                <w:bCs/>
                <w:i/>
                <w:iCs/>
              </w:rPr>
              <w:t>aux</w:t>
            </w:r>
            <w:proofErr w:type="gramEnd"/>
            <w:r w:rsidRPr="00141BCD">
              <w:rPr>
                <w:b/>
                <w:bCs/>
                <w:i/>
                <w:iCs/>
              </w:rPr>
              <w:t xml:space="preserve"> conceptions et savoirs des élèves :</w:t>
            </w:r>
            <w:r>
              <w:t xml:space="preserve">  maîtrise du logiciel, application des apprentissages faits en amont </w:t>
            </w:r>
          </w:p>
          <w:p w14:paraId="20DC9EE0" w14:textId="77777777" w:rsidR="00E54446" w:rsidRPr="00915A29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proofErr w:type="gramStart"/>
            <w:r w:rsidRPr="00141BCD">
              <w:rPr>
                <w:b/>
                <w:bCs/>
                <w:i/>
                <w:iCs/>
              </w:rPr>
              <w:t>aux</w:t>
            </w:r>
            <w:proofErr w:type="gramEnd"/>
            <w:r w:rsidRPr="00141BCD">
              <w:rPr>
                <w:b/>
                <w:bCs/>
                <w:i/>
                <w:iCs/>
              </w:rPr>
              <w:t xml:space="preserve"> modalités d’enseignement</w:t>
            </w:r>
            <w:r w:rsidRPr="00141BCD">
              <w:rPr>
                <w:b/>
                <w:bCs/>
              </w:rPr>
              <w:t> :</w:t>
            </w:r>
            <w:r>
              <w:t xml:space="preserve"> Garder la bonne distance pour ne pas corriger à leur place les problèmes rencontrés, gestion du temps, gestion de la progression différente de chaque groupe / élèves</w:t>
            </w:r>
          </w:p>
        </w:tc>
      </w:tr>
      <w:tr w:rsidR="00E54446" w14:paraId="1DCF422F" w14:textId="77777777" w:rsidTr="00F35965">
        <w:tc>
          <w:tcPr>
            <w:tcW w:w="9062" w:type="dxa"/>
            <w:tcBorders>
              <w:bottom w:val="single" w:sz="4" w:space="0" w:color="auto"/>
            </w:tcBorders>
          </w:tcPr>
          <w:p w14:paraId="6E1103E4" w14:textId="77777777" w:rsidR="00E54446" w:rsidRPr="007349C3" w:rsidRDefault="00E54446" w:rsidP="00F3596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Etapes</w:t>
            </w:r>
            <w:r w:rsidRPr="007349C3">
              <w:rPr>
                <w:b/>
                <w:bCs/>
                <w:sz w:val="28"/>
                <w:szCs w:val="28"/>
              </w:rPr>
              <w:t xml:space="preserve"> progressives</w:t>
            </w:r>
          </w:p>
        </w:tc>
      </w:tr>
      <w:tr w:rsidR="00E54446" w14:paraId="09D700D0" w14:textId="77777777" w:rsidTr="00F35965">
        <w:tc>
          <w:tcPr>
            <w:tcW w:w="9062" w:type="dxa"/>
            <w:tcBorders>
              <w:left w:val="nil"/>
              <w:right w:val="nil"/>
            </w:tcBorders>
          </w:tcPr>
          <w:p w14:paraId="332ABE65" w14:textId="77777777" w:rsidR="00E54446" w:rsidRDefault="00E54446" w:rsidP="00F35965"/>
        </w:tc>
      </w:tr>
      <w:tr w:rsidR="00E54446" w14:paraId="564D67B5" w14:textId="77777777" w:rsidTr="00F35965">
        <w:tc>
          <w:tcPr>
            <w:tcW w:w="9062" w:type="dxa"/>
          </w:tcPr>
          <w:p w14:paraId="1846D00E" w14:textId="77777777" w:rsidR="00E54446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360FA">
              <w:rPr>
                <w:b/>
                <w:bCs/>
              </w:rPr>
              <w:t>Entrée en matière :</w:t>
            </w:r>
            <w:r>
              <w:t xml:space="preserve"> Explication du logiciel </w:t>
            </w:r>
            <w:proofErr w:type="spellStart"/>
            <w:r>
              <w:t>Musescore</w:t>
            </w:r>
            <w:proofErr w:type="spellEnd"/>
            <w:r>
              <w:t>, à quoi ça sert, que peut-on faire avec ? Montrer des exemples</w:t>
            </w:r>
          </w:p>
          <w:p w14:paraId="6FA86E2B" w14:textId="77777777" w:rsidR="00E54446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360FA">
              <w:rPr>
                <w:b/>
                <w:bCs/>
              </w:rPr>
              <w:t>Exploration :</w:t>
            </w:r>
            <w:r>
              <w:t xml:space="preserve"> Montrer aux élèves les différents outils de ce logiciel, leur emplacement</w:t>
            </w:r>
          </w:p>
          <w:p w14:paraId="2B975398" w14:textId="77777777" w:rsidR="00E54446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360FA">
              <w:rPr>
                <w:b/>
                <w:bCs/>
              </w:rPr>
              <w:t>Organisation des éléments :</w:t>
            </w:r>
            <w:r>
              <w:t xml:space="preserve"> Annoncer les étapes, Guider les élèves dans la réalisation à l’aide d’une fiche d’utilisation qui leur permettra d’être plus autonomes, passer vers eux</w:t>
            </w:r>
          </w:p>
          <w:p w14:paraId="676EBE51" w14:textId="77777777" w:rsidR="00E54446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360FA">
              <w:rPr>
                <w:b/>
                <w:bCs/>
              </w:rPr>
              <w:t>Vérification autonome :</w:t>
            </w:r>
            <w:r>
              <w:t xml:space="preserve"> grâce à la fonction « </w:t>
            </w:r>
            <w:proofErr w:type="spellStart"/>
            <w:r>
              <w:t>play</w:t>
            </w:r>
            <w:proofErr w:type="spellEnd"/>
            <w:r>
              <w:t xml:space="preserve"> », les élèves peuvent écouter leur production et contrôler si ce qu’ils ont écrit correspond à ce qu’ils ont appris. </w:t>
            </w:r>
          </w:p>
          <w:p w14:paraId="1E8809F0" w14:textId="77777777" w:rsidR="00E54446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360FA">
              <w:rPr>
                <w:b/>
                <w:bCs/>
              </w:rPr>
              <w:t>Correction des erreurs repérées</w:t>
            </w:r>
            <w:r>
              <w:t> : individuellement, avec l’aide de camarades ou de l’enseignant</w:t>
            </w:r>
          </w:p>
          <w:p w14:paraId="63F1EDDD" w14:textId="77777777" w:rsidR="00E54446" w:rsidRDefault="00E54446" w:rsidP="00E54446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360FA">
              <w:rPr>
                <w:b/>
                <w:bCs/>
              </w:rPr>
              <w:t>Présentation du produit final et justification des choix</w:t>
            </w:r>
            <w:r>
              <w:t xml:space="preserve"> : Chaque travail sera écouté / montré à l’ensemble de la classe et une discussion collective aura lieu. </w:t>
            </w:r>
          </w:p>
          <w:p w14:paraId="533F2188" w14:textId="77777777" w:rsidR="00E54446" w:rsidRPr="009A6AF1" w:rsidRDefault="00E54446" w:rsidP="00F35965">
            <w:pPr>
              <w:pStyle w:val="Paragraphedeliste"/>
              <w:spacing w:after="0"/>
              <w:ind w:left="315"/>
            </w:pPr>
          </w:p>
          <w:p w14:paraId="37F64DFA" w14:textId="77777777" w:rsidR="00E54446" w:rsidRDefault="00E54446" w:rsidP="00F35965">
            <w:pPr>
              <w:ind w:left="-45"/>
            </w:pPr>
            <w:r>
              <w:t>Chaque élève devra expliquer le choix de l’instrument utilisé pour l’écriture de leur partition.</w:t>
            </w:r>
          </w:p>
          <w:p w14:paraId="7F1A350D" w14:textId="77777777" w:rsidR="00E54446" w:rsidRPr="00A2159A" w:rsidRDefault="00E54446" w:rsidP="00F35965">
            <w:pPr>
              <w:ind w:left="-45"/>
            </w:pPr>
            <w:r>
              <w:t>Une discussion ouverte avec l’ensemble de la classe permettra à chaque groupe d’avoir un retour sur leur réalisation. Quelle(s) erreur(s) d’utilisation de logiciel repèrent-ils ? Quelle erreur d’écriture (notes, rythmes) remarquent-ils ? Comment sonne le rendu final par rapport à la version originale ?</w:t>
            </w:r>
          </w:p>
          <w:p w14:paraId="2B722DA2" w14:textId="77777777" w:rsidR="00E54446" w:rsidRDefault="00E54446" w:rsidP="00F35965"/>
        </w:tc>
      </w:tr>
      <w:tr w:rsidR="00E54446" w14:paraId="298C8017" w14:textId="77777777" w:rsidTr="00F35965">
        <w:tc>
          <w:tcPr>
            <w:tcW w:w="9062" w:type="dxa"/>
            <w:tcBorders>
              <w:left w:val="nil"/>
              <w:right w:val="nil"/>
            </w:tcBorders>
          </w:tcPr>
          <w:p w14:paraId="72906C02" w14:textId="77777777" w:rsidR="00E54446" w:rsidRDefault="00E54446" w:rsidP="00F35965"/>
        </w:tc>
      </w:tr>
      <w:tr w:rsidR="00E54446" w14:paraId="3163D684" w14:textId="77777777" w:rsidTr="00F35965">
        <w:tc>
          <w:tcPr>
            <w:tcW w:w="9062" w:type="dxa"/>
            <w:tcBorders>
              <w:bottom w:val="single" w:sz="4" w:space="0" w:color="auto"/>
            </w:tcBorders>
          </w:tcPr>
          <w:p w14:paraId="0E1AB379" w14:textId="77777777" w:rsidR="00E54446" w:rsidRPr="007349C3" w:rsidRDefault="00E54446" w:rsidP="00F3596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 xml:space="preserve">Évaluation </w:t>
            </w:r>
          </w:p>
        </w:tc>
      </w:tr>
      <w:tr w:rsidR="00E54446" w14:paraId="7110E5A9" w14:textId="77777777" w:rsidTr="00F35965">
        <w:tc>
          <w:tcPr>
            <w:tcW w:w="9062" w:type="dxa"/>
            <w:tcBorders>
              <w:left w:val="nil"/>
              <w:right w:val="nil"/>
            </w:tcBorders>
          </w:tcPr>
          <w:p w14:paraId="5E294A36" w14:textId="77777777" w:rsidR="00E54446" w:rsidRDefault="00E54446" w:rsidP="00F35965"/>
        </w:tc>
      </w:tr>
      <w:tr w:rsidR="00E54446" w14:paraId="57136F49" w14:textId="77777777" w:rsidTr="00F35965">
        <w:tc>
          <w:tcPr>
            <w:tcW w:w="9062" w:type="dxa"/>
          </w:tcPr>
          <w:p w14:paraId="304781C0" w14:textId="77777777" w:rsidR="00E54446" w:rsidRDefault="00E54446" w:rsidP="00F35965">
            <w:pPr>
              <w:tabs>
                <w:tab w:val="left" w:pos="4902"/>
              </w:tabs>
              <w:rPr>
                <w:color w:val="000000" w:themeColor="text1"/>
              </w:rPr>
            </w:pPr>
            <w:r w:rsidRPr="00D62C41">
              <w:rPr>
                <w:color w:val="000000" w:themeColor="text1"/>
              </w:rPr>
              <w:t>Evaluation fo</w:t>
            </w:r>
            <w:r>
              <w:rPr>
                <w:color w:val="000000" w:themeColor="text1"/>
              </w:rPr>
              <w:t>rmative qui propose deux axes de retour ;</w:t>
            </w:r>
          </w:p>
          <w:p w14:paraId="4249783E" w14:textId="77777777" w:rsidR="00E54446" w:rsidRDefault="00E54446" w:rsidP="00E54446">
            <w:pPr>
              <w:pStyle w:val="Paragraphedeliste"/>
              <w:numPr>
                <w:ilvl w:val="0"/>
                <w:numId w:val="3"/>
              </w:numPr>
              <w:tabs>
                <w:tab w:val="left" w:pos="4902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Une évaluation par les pairs qui permet d’avoir un retour sur leur production </w:t>
            </w:r>
          </w:p>
          <w:p w14:paraId="1796C608" w14:textId="77777777" w:rsidR="00E54446" w:rsidRDefault="00E54446" w:rsidP="00E54446">
            <w:pPr>
              <w:pStyle w:val="Paragraphedeliste"/>
              <w:numPr>
                <w:ilvl w:val="0"/>
                <w:numId w:val="3"/>
              </w:numPr>
              <w:tabs>
                <w:tab w:val="left" w:pos="4902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Une évaluation par l’enseignant, qui concerne l’utilisation du logiciel et qui évalue leur capacité à maîtriser les différents critères définis. A savoir ;</w:t>
            </w:r>
          </w:p>
          <w:p w14:paraId="0E37DCC7" w14:textId="77777777" w:rsidR="00E54446" w:rsidRDefault="00E54446" w:rsidP="00F35965">
            <w:pPr>
              <w:pStyle w:val="Paragraphedeliste"/>
              <w:tabs>
                <w:tab w:val="left" w:pos="4902"/>
              </w:tabs>
              <w:spacing w:after="0"/>
              <w:rPr>
                <w:color w:val="000000" w:themeColor="text1"/>
              </w:rPr>
            </w:pPr>
          </w:p>
          <w:p w14:paraId="101D76CB" w14:textId="77777777" w:rsidR="00E54446" w:rsidRDefault="00E54446" w:rsidP="00F35965">
            <w:pPr>
              <w:ind w:left="599"/>
              <w:jc w:val="both"/>
            </w:pPr>
            <w:r>
              <w:t xml:space="preserve">- créer un nouveau document </w:t>
            </w:r>
            <w:proofErr w:type="spellStart"/>
            <w:r>
              <w:t>musescore</w:t>
            </w:r>
            <w:proofErr w:type="spellEnd"/>
            <w:r>
              <w:t xml:space="preserve"> en respectant le cadre défini</w:t>
            </w:r>
          </w:p>
          <w:p w14:paraId="5562FB93" w14:textId="77777777" w:rsidR="00E54446" w:rsidRDefault="00E54446" w:rsidP="00F35965">
            <w:pPr>
              <w:ind w:left="599"/>
              <w:jc w:val="both"/>
            </w:pPr>
            <w:r>
              <w:t>- choisir un instrument de leur choix, parmi les instruments proposés</w:t>
            </w:r>
          </w:p>
          <w:p w14:paraId="515A0839" w14:textId="77777777" w:rsidR="00E54446" w:rsidRDefault="00E54446" w:rsidP="00F35965">
            <w:pPr>
              <w:ind w:left="599"/>
              <w:jc w:val="both"/>
            </w:pPr>
            <w:r>
              <w:t>- choisir un tempo de leur choix</w:t>
            </w:r>
          </w:p>
          <w:p w14:paraId="05FA5A09" w14:textId="77777777" w:rsidR="00E54446" w:rsidRDefault="00E54446" w:rsidP="00F35965">
            <w:pPr>
              <w:ind w:left="599"/>
              <w:jc w:val="both"/>
            </w:pPr>
            <w:r>
              <w:t>-  maîtriser les fonctions principales du logiciel (saisie de notes, de rythme, barres de mesure)</w:t>
            </w:r>
          </w:p>
          <w:p w14:paraId="705CD140" w14:textId="77777777" w:rsidR="00E54446" w:rsidRDefault="00E54446" w:rsidP="00F35965">
            <w:pPr>
              <w:ind w:left="599"/>
              <w:jc w:val="both"/>
            </w:pPr>
            <w:r>
              <w:t>- utiliser la fonction « </w:t>
            </w:r>
            <w:proofErr w:type="spellStart"/>
            <w:r>
              <w:t>play</w:t>
            </w:r>
            <w:proofErr w:type="spellEnd"/>
            <w:r>
              <w:t> » pour s’auto-corriger et repérer les erreurs d’écriture éventuelles</w:t>
            </w:r>
          </w:p>
          <w:p w14:paraId="33D4771E" w14:textId="77777777" w:rsidR="00E54446" w:rsidRDefault="00E54446" w:rsidP="00F35965">
            <w:pPr>
              <w:ind w:left="599"/>
              <w:jc w:val="both"/>
            </w:pPr>
            <w:r>
              <w:t>- enregistrer leur travail sur leur drive et le récupérer lors des leçons suivantes</w:t>
            </w:r>
          </w:p>
          <w:p w14:paraId="78EA7EE7" w14:textId="77777777" w:rsidR="00E54446" w:rsidRDefault="00E54446" w:rsidP="00F35965">
            <w:pPr>
              <w:tabs>
                <w:tab w:val="left" w:pos="4902"/>
              </w:tabs>
            </w:pPr>
          </w:p>
        </w:tc>
      </w:tr>
    </w:tbl>
    <w:p w14:paraId="48BEAA59" w14:textId="77777777" w:rsidR="00923B11" w:rsidRDefault="00923B11"/>
    <w:sectPr w:rsidR="0092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A918" w14:textId="77777777" w:rsidR="00E54446" w:rsidRDefault="00E54446" w:rsidP="00E54446">
      <w:pPr>
        <w:spacing w:after="0" w:line="240" w:lineRule="auto"/>
      </w:pPr>
      <w:r>
        <w:separator/>
      </w:r>
    </w:p>
  </w:endnote>
  <w:endnote w:type="continuationSeparator" w:id="0">
    <w:p w14:paraId="16EEC5A7" w14:textId="77777777" w:rsidR="00E54446" w:rsidRDefault="00E54446" w:rsidP="00E5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A456" w14:textId="77777777" w:rsidR="00E54446" w:rsidRDefault="00E54446" w:rsidP="00E54446">
      <w:pPr>
        <w:spacing w:after="0" w:line="240" w:lineRule="auto"/>
      </w:pPr>
      <w:r>
        <w:separator/>
      </w:r>
    </w:p>
  </w:footnote>
  <w:footnote w:type="continuationSeparator" w:id="0">
    <w:p w14:paraId="0EFCC071" w14:textId="77777777" w:rsidR="00E54446" w:rsidRDefault="00E54446" w:rsidP="00E54446">
      <w:pPr>
        <w:spacing w:after="0" w:line="240" w:lineRule="auto"/>
      </w:pPr>
      <w:r>
        <w:continuationSeparator/>
      </w:r>
    </w:p>
  </w:footnote>
  <w:footnote w:id="1">
    <w:p w14:paraId="33BB87D2" w14:textId="77777777" w:rsidR="00E54446" w:rsidRDefault="00E54446" w:rsidP="00E5444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301A5">
        <w:rPr>
          <w:sz w:val="18"/>
          <w:szCs w:val="18"/>
        </w:rPr>
        <w:t xml:space="preserve">En référence de la taxonomie des habiletés cognitives (Anderson &amp; </w:t>
      </w:r>
      <w:proofErr w:type="spellStart"/>
      <w:r w:rsidRPr="008301A5">
        <w:rPr>
          <w:sz w:val="18"/>
          <w:szCs w:val="18"/>
        </w:rPr>
        <w:t>Krathwohl</w:t>
      </w:r>
      <w:proofErr w:type="spellEnd"/>
      <w:r w:rsidRPr="008301A5">
        <w:rPr>
          <w:sz w:val="18"/>
          <w:szCs w:val="18"/>
        </w:rPr>
        <w:t xml:space="preserve">, 2001). Voir aussi </w:t>
      </w:r>
      <w:r>
        <w:rPr>
          <w:sz w:val="18"/>
          <w:szCs w:val="18"/>
        </w:rPr>
        <w:t xml:space="preserve">les </w:t>
      </w:r>
      <w:r w:rsidRPr="008301A5">
        <w:rPr>
          <w:sz w:val="18"/>
          <w:szCs w:val="18"/>
        </w:rPr>
        <w:t>outil</w:t>
      </w:r>
      <w:r>
        <w:rPr>
          <w:sz w:val="18"/>
          <w:szCs w:val="18"/>
        </w:rPr>
        <w:t>s</w:t>
      </w:r>
      <w:r w:rsidRPr="008301A5">
        <w:rPr>
          <w:sz w:val="18"/>
          <w:szCs w:val="18"/>
        </w:rPr>
        <w:t xml:space="preserve"> </w:t>
      </w:r>
      <w:r w:rsidRPr="008301A5">
        <w:rPr>
          <w:i/>
          <w:iCs/>
          <w:sz w:val="18"/>
          <w:szCs w:val="18"/>
        </w:rPr>
        <w:t>T.O.N.S.</w:t>
      </w:r>
      <w:r w:rsidRPr="008301A5">
        <w:rPr>
          <w:sz w:val="18"/>
          <w:szCs w:val="18"/>
        </w:rPr>
        <w:t xml:space="preserve"> et la </w:t>
      </w:r>
      <w:r w:rsidRPr="008301A5">
        <w:rPr>
          <w:i/>
          <w:iCs/>
          <w:sz w:val="18"/>
          <w:szCs w:val="18"/>
        </w:rPr>
        <w:t>Matrice de progression</w:t>
      </w:r>
      <w:r w:rsidRPr="008301A5">
        <w:rPr>
          <w:sz w:val="18"/>
          <w:szCs w:val="18"/>
        </w:rPr>
        <w:t xml:space="preserve"> de l’UER 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9C2"/>
    <w:multiLevelType w:val="hybridMultilevel"/>
    <w:tmpl w:val="F6E2081A"/>
    <w:lvl w:ilvl="0" w:tplc="245C6A3C">
      <w:start w:val="18"/>
      <w:numFmt w:val="bullet"/>
      <w:lvlText w:val="-"/>
      <w:lvlJc w:val="left"/>
      <w:pPr>
        <w:ind w:left="31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1" w15:restartNumberingAfterBreak="0">
    <w:nsid w:val="520314D3"/>
    <w:multiLevelType w:val="hybridMultilevel"/>
    <w:tmpl w:val="D7C67EB4"/>
    <w:lvl w:ilvl="0" w:tplc="6712891E">
      <w:numFmt w:val="bullet"/>
      <w:lvlText w:val="-"/>
      <w:lvlJc w:val="left"/>
      <w:pPr>
        <w:ind w:left="533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54F62866"/>
    <w:multiLevelType w:val="hybridMultilevel"/>
    <w:tmpl w:val="7BFAC4F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25924">
    <w:abstractNumId w:val="0"/>
  </w:num>
  <w:num w:numId="2" w16cid:durableId="421688432">
    <w:abstractNumId w:val="1"/>
  </w:num>
  <w:num w:numId="3" w16cid:durableId="107527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46"/>
    <w:rsid w:val="008F11A8"/>
    <w:rsid w:val="00923B11"/>
    <w:rsid w:val="00E5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01C2"/>
  <w15:chartTrackingRefBased/>
  <w15:docId w15:val="{8A421E91-E649-488F-9763-BF9BEA6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44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446"/>
    <w:pPr>
      <w:spacing w:after="120"/>
      <w:ind w:left="720"/>
    </w:pPr>
    <w:rPr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4446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4446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E54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Lam</dc:creator>
  <cp:keywords/>
  <dc:description/>
  <cp:lastModifiedBy>Karine Lam</cp:lastModifiedBy>
  <cp:revision>1</cp:revision>
  <dcterms:created xsi:type="dcterms:W3CDTF">2023-05-18T20:00:00Z</dcterms:created>
  <dcterms:modified xsi:type="dcterms:W3CDTF">2023-05-18T20:01:00Z</dcterms:modified>
</cp:coreProperties>
</file>