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54577" w14:textId="4CC3E160" w:rsidR="00CD22F3" w:rsidRDefault="00EB5F60" w:rsidP="00303DDB">
      <w:pPr>
        <w:jc w:val="center"/>
        <w:rPr>
          <w:rFonts w:ascii="Century Gothic" w:hAnsi="Century Gothic"/>
          <w:b/>
          <w:bCs/>
          <w:sz w:val="32"/>
          <w:szCs w:val="32"/>
        </w:rPr>
      </w:pPr>
      <w:r>
        <w:rPr>
          <w:rFonts w:ascii="Century Gothic" w:hAnsi="Century Gothic"/>
          <w:b/>
          <w:bCs/>
          <w:sz w:val="32"/>
          <w:szCs w:val="32"/>
        </w:rPr>
        <w:t>Lieu des commerces - évolution</w:t>
      </w:r>
    </w:p>
    <w:p w14:paraId="02632D4D" w14:textId="1EDE3A08" w:rsidR="00FA7428" w:rsidRDefault="00EB5F60" w:rsidP="00556902">
      <w:pPr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Résumé</w:t>
      </w:r>
    </w:p>
    <w:p w14:paraId="4E650DBC" w14:textId="15CCD46B" w:rsidR="00EB5F60" w:rsidRDefault="00EB5F60" w:rsidP="00556902">
      <w:pPr>
        <w:jc w:val="center"/>
        <w:rPr>
          <w:rFonts w:ascii="Century Gothic" w:hAnsi="Century Gothic"/>
        </w:rPr>
      </w:pPr>
    </w:p>
    <w:p w14:paraId="6DFDCEA8" w14:textId="4C4A15AD" w:rsidR="00EB5F60" w:rsidRDefault="00EB5F60" w:rsidP="005F02FF">
      <w:pPr>
        <w:spacing w:line="276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Les commerces ne sont pas </w:t>
      </w:r>
      <w:r w:rsidR="004E5263">
        <w:rPr>
          <w:rFonts w:ascii="Century Gothic" w:hAnsi="Century Gothic"/>
        </w:rPr>
        <w:t>placés</w:t>
      </w:r>
      <w:r>
        <w:rPr>
          <w:rFonts w:ascii="Century Gothic" w:hAnsi="Century Gothic"/>
        </w:rPr>
        <w:t xml:space="preserve"> </w:t>
      </w:r>
      <w:r w:rsidR="004E5263">
        <w:rPr>
          <w:rFonts w:ascii="Century Gothic" w:hAnsi="Century Gothic"/>
        </w:rPr>
        <w:t>au</w:t>
      </w:r>
      <w:r>
        <w:rPr>
          <w:rFonts w:ascii="Century Gothic" w:hAnsi="Century Gothic"/>
        </w:rPr>
        <w:t xml:space="preserve"> hasard. Chaque emplacement a ses avantages et </w:t>
      </w:r>
      <w:r w:rsidR="00023AB3">
        <w:rPr>
          <w:rFonts w:ascii="Century Gothic" w:hAnsi="Century Gothic"/>
        </w:rPr>
        <w:t xml:space="preserve">ses </w:t>
      </w:r>
      <w:r>
        <w:rPr>
          <w:rFonts w:ascii="Century Gothic" w:hAnsi="Century Gothic"/>
        </w:rPr>
        <w:t>inconvénient</w:t>
      </w:r>
      <w:r w:rsidR="004E5263">
        <w:rPr>
          <w:rFonts w:ascii="Century Gothic" w:hAnsi="Century Gothic"/>
        </w:rPr>
        <w:t>s</w:t>
      </w:r>
      <w:r>
        <w:rPr>
          <w:rFonts w:ascii="Century Gothic" w:hAnsi="Century Gothic"/>
        </w:rPr>
        <w:t xml:space="preserve"> en fonction du type de produits ou services vendus par le commerce en question. Ces emplacements évoluent avec le temps.</w:t>
      </w:r>
    </w:p>
    <w:p w14:paraId="2D05540B" w14:textId="4075EDA8" w:rsidR="00EB5F60" w:rsidRDefault="00EB5F60" w:rsidP="005F02FF">
      <w:pPr>
        <w:spacing w:line="276" w:lineRule="auto"/>
        <w:jc w:val="both"/>
        <w:rPr>
          <w:rFonts w:ascii="Century Gothic" w:hAnsi="Century Gothic"/>
        </w:rPr>
      </w:pPr>
    </w:p>
    <w:p w14:paraId="072B20B3" w14:textId="426DAC3C" w:rsidR="00EB5F60" w:rsidRDefault="00EB5F60" w:rsidP="005F02FF">
      <w:pPr>
        <w:spacing w:line="276" w:lineRule="auto"/>
        <w:jc w:val="both"/>
        <w:rPr>
          <w:rFonts w:ascii="Century Gothic" w:hAnsi="Century Gothic"/>
        </w:rPr>
      </w:pPr>
      <w:r w:rsidRPr="002B667A">
        <w:rPr>
          <w:rFonts w:ascii="Century Gothic" w:hAnsi="Century Gothic"/>
          <w:b/>
          <w:bCs/>
        </w:rPr>
        <w:t>Il y a 50 ans,</w:t>
      </w:r>
      <w:r>
        <w:rPr>
          <w:rFonts w:ascii="Century Gothic" w:hAnsi="Century Gothic"/>
        </w:rPr>
        <w:t xml:space="preserve"> la répartition des commerces était bien différente</w:t>
      </w:r>
      <w:r w:rsidR="00553C83">
        <w:rPr>
          <w:rFonts w:ascii="Century Gothic" w:hAnsi="Century Gothic"/>
        </w:rPr>
        <w:t xml:space="preserve"> d’aujourd’hui</w:t>
      </w:r>
      <w:r>
        <w:rPr>
          <w:rFonts w:ascii="Century Gothic" w:hAnsi="Century Gothic"/>
        </w:rPr>
        <w:t xml:space="preserve">. Premièrement, </w:t>
      </w:r>
      <w:r w:rsidR="00BF593C">
        <w:rPr>
          <w:rFonts w:ascii="Century Gothic" w:hAnsi="Century Gothic"/>
        </w:rPr>
        <w:t>i</w:t>
      </w:r>
      <w:r>
        <w:rPr>
          <w:rFonts w:ascii="Century Gothic" w:hAnsi="Century Gothic"/>
        </w:rPr>
        <w:t xml:space="preserve">l n’y avait pas beaucoup de centres commerciaux. Les magasins étaient </w:t>
      </w:r>
      <w:r w:rsidRPr="005F02FF">
        <w:rPr>
          <w:rFonts w:ascii="Century Gothic" w:hAnsi="Century Gothic"/>
          <w:b/>
          <w:bCs/>
        </w:rPr>
        <w:t>souvent de petits commerces spécialisés</w:t>
      </w:r>
      <w:r>
        <w:rPr>
          <w:rFonts w:ascii="Century Gothic" w:hAnsi="Century Gothic"/>
        </w:rPr>
        <w:t xml:space="preserve"> qui se situaient proches des habitations. C’est pourquoi la plupart des petits commerces se trouve</w:t>
      </w:r>
      <w:r w:rsidR="00BF593C">
        <w:rPr>
          <w:rFonts w:ascii="Century Gothic" w:hAnsi="Century Gothic"/>
        </w:rPr>
        <w:t>nt</w:t>
      </w:r>
      <w:r>
        <w:rPr>
          <w:rFonts w:ascii="Century Gothic" w:hAnsi="Century Gothic"/>
        </w:rPr>
        <w:t xml:space="preserve"> </w:t>
      </w:r>
      <w:r w:rsidR="004A3FE6">
        <w:rPr>
          <w:rFonts w:ascii="Century Gothic" w:hAnsi="Century Gothic"/>
        </w:rPr>
        <w:t xml:space="preserve">encore </w:t>
      </w:r>
      <w:r>
        <w:rPr>
          <w:rFonts w:ascii="Century Gothic" w:hAnsi="Century Gothic"/>
        </w:rPr>
        <w:t xml:space="preserve">actuellement dans la vieille ville. </w:t>
      </w:r>
    </w:p>
    <w:p w14:paraId="1BB794D3" w14:textId="6CD52A82" w:rsidR="00EB5F60" w:rsidRDefault="00EB5F60" w:rsidP="005F02FF">
      <w:pPr>
        <w:spacing w:line="276" w:lineRule="auto"/>
        <w:jc w:val="both"/>
        <w:rPr>
          <w:rFonts w:ascii="Century Gothic" w:hAnsi="Century Gothic"/>
        </w:rPr>
      </w:pPr>
    </w:p>
    <w:p w14:paraId="7856FE84" w14:textId="047557D6" w:rsidR="004A3FE6" w:rsidRDefault="00EB5F60" w:rsidP="005F02FF">
      <w:pPr>
        <w:spacing w:line="276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Deuxièmement, </w:t>
      </w:r>
      <w:r w:rsidRPr="005F02FF">
        <w:rPr>
          <w:rFonts w:ascii="Century Gothic" w:hAnsi="Century Gothic"/>
          <w:b/>
          <w:bCs/>
        </w:rPr>
        <w:t>les transports publics ainsi que les voitures étaient beaucoup moins répandus,</w:t>
      </w:r>
      <w:r>
        <w:rPr>
          <w:rFonts w:ascii="Century Gothic" w:hAnsi="Century Gothic"/>
        </w:rPr>
        <w:t xml:space="preserve"> ce qui rendait l’accès aux divers commerces compliqué. </w:t>
      </w:r>
    </w:p>
    <w:p w14:paraId="0A093718" w14:textId="77777777" w:rsidR="004A3FE6" w:rsidRDefault="004A3FE6" w:rsidP="005F02FF">
      <w:pPr>
        <w:spacing w:line="276" w:lineRule="auto"/>
        <w:jc w:val="both"/>
        <w:rPr>
          <w:rFonts w:ascii="Century Gothic" w:hAnsi="Century Gothic"/>
        </w:rPr>
      </w:pPr>
    </w:p>
    <w:p w14:paraId="48CC9E7C" w14:textId="793A7DB9" w:rsidR="00EB5F60" w:rsidRDefault="00EB5F60" w:rsidP="005F02FF">
      <w:pPr>
        <w:spacing w:line="276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Avec le développement des transports, les commerces peuvent maintenant se permettre de s’établir plus loin et ainsi avoir plus d’espace et de visibilité.</w:t>
      </w:r>
      <w:r w:rsidR="005F02FF">
        <w:rPr>
          <w:rFonts w:ascii="Century Gothic" w:hAnsi="Century Gothic"/>
        </w:rPr>
        <w:t xml:space="preserve"> </w:t>
      </w:r>
      <w:r w:rsidR="005F02FF" w:rsidRPr="005F02FF">
        <w:rPr>
          <w:rFonts w:ascii="Century Gothic" w:hAnsi="Century Gothic"/>
          <w:b/>
          <w:bCs/>
        </w:rPr>
        <w:t>S’y ajoute la vente sur internet</w:t>
      </w:r>
      <w:r w:rsidR="005F02FF">
        <w:rPr>
          <w:rFonts w:ascii="Century Gothic" w:hAnsi="Century Gothic"/>
        </w:rPr>
        <w:t xml:space="preserve"> qui ne nécessite même pas de déplacement, rendant accessibles des produits du monde entier </w:t>
      </w:r>
      <w:r w:rsidR="00023AB3">
        <w:rPr>
          <w:rFonts w:ascii="Century Gothic" w:hAnsi="Century Gothic"/>
        </w:rPr>
        <w:t>aux</w:t>
      </w:r>
      <w:r w:rsidR="005F02FF">
        <w:rPr>
          <w:rFonts w:ascii="Century Gothic" w:hAnsi="Century Gothic"/>
        </w:rPr>
        <w:t xml:space="preserve"> clients. </w:t>
      </w:r>
      <w:r w:rsidR="006560C2">
        <w:rPr>
          <w:rFonts w:ascii="Century Gothic" w:hAnsi="Century Gothic"/>
        </w:rPr>
        <w:t>Certains commerces n’ont même pas de magasins physique</w:t>
      </w:r>
      <w:r w:rsidR="004E5263">
        <w:rPr>
          <w:rFonts w:ascii="Century Gothic" w:hAnsi="Century Gothic"/>
        </w:rPr>
        <w:t>s</w:t>
      </w:r>
      <w:r w:rsidR="006560C2">
        <w:rPr>
          <w:rFonts w:ascii="Century Gothic" w:hAnsi="Century Gothic"/>
        </w:rPr>
        <w:t xml:space="preserve"> et vendent l’entièreté de leurs produits sur leur site internet. </w:t>
      </w:r>
    </w:p>
    <w:p w14:paraId="79B95946" w14:textId="1DEACDCB" w:rsidR="00556902" w:rsidRDefault="00556902" w:rsidP="005F02FF">
      <w:pPr>
        <w:spacing w:line="276" w:lineRule="auto"/>
        <w:jc w:val="both"/>
        <w:rPr>
          <w:rFonts w:ascii="Century Gothic" w:hAnsi="Century Gothic"/>
        </w:rPr>
      </w:pPr>
    </w:p>
    <w:p w14:paraId="53E5ADA7" w14:textId="0D812DA1" w:rsidR="00EB5F60" w:rsidRDefault="00EB5F60" w:rsidP="005F02FF">
      <w:pPr>
        <w:spacing w:line="276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Troisièmement, les </w:t>
      </w:r>
      <w:r w:rsidRPr="005F02FF">
        <w:rPr>
          <w:rFonts w:ascii="Century Gothic" w:hAnsi="Century Gothic"/>
          <w:b/>
          <w:bCs/>
        </w:rPr>
        <w:t>produits vendus étaient différents.</w:t>
      </w:r>
      <w:r>
        <w:rPr>
          <w:rFonts w:ascii="Century Gothic" w:hAnsi="Century Gothic"/>
        </w:rPr>
        <w:t xml:space="preserve"> </w:t>
      </w:r>
      <w:r w:rsidR="00BF593C">
        <w:rPr>
          <w:rFonts w:ascii="Century Gothic" w:hAnsi="Century Gothic"/>
        </w:rPr>
        <w:t>À</w:t>
      </w:r>
      <w:r>
        <w:rPr>
          <w:rFonts w:ascii="Century Gothic" w:hAnsi="Century Gothic"/>
        </w:rPr>
        <w:t xml:space="preserve"> l’époque, </w:t>
      </w:r>
      <w:r w:rsidR="005F02FF">
        <w:rPr>
          <w:rFonts w:ascii="Century Gothic" w:hAnsi="Century Gothic"/>
        </w:rPr>
        <w:t>beaucoup</w:t>
      </w:r>
      <w:r>
        <w:rPr>
          <w:rFonts w:ascii="Century Gothic" w:hAnsi="Century Gothic"/>
        </w:rPr>
        <w:t xml:space="preserve"> de gens avaient un potager chez eux</w:t>
      </w:r>
      <w:r w:rsidR="00023AB3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dans lequel ils faisaient pousser leur</w:t>
      </w:r>
      <w:r w:rsidR="00BF593C">
        <w:rPr>
          <w:rFonts w:ascii="Century Gothic" w:hAnsi="Century Gothic"/>
        </w:rPr>
        <w:t>s</w:t>
      </w:r>
      <w:r>
        <w:rPr>
          <w:rFonts w:ascii="Century Gothic" w:hAnsi="Century Gothic"/>
        </w:rPr>
        <w:t xml:space="preserve"> propre</w:t>
      </w:r>
      <w:r w:rsidR="00BF593C">
        <w:rPr>
          <w:rFonts w:ascii="Century Gothic" w:hAnsi="Century Gothic"/>
        </w:rPr>
        <w:t>s</w:t>
      </w:r>
      <w:r>
        <w:rPr>
          <w:rFonts w:ascii="Century Gothic" w:hAnsi="Century Gothic"/>
        </w:rPr>
        <w:t xml:space="preserve"> fruits et légumes. Les magasins vendant des produits frais étaient donc plus rares puisque les gens avaient </w:t>
      </w:r>
      <w:r w:rsidR="00023AB3">
        <w:rPr>
          <w:rFonts w:ascii="Century Gothic" w:hAnsi="Century Gothic"/>
        </w:rPr>
        <w:t>moins</w:t>
      </w:r>
      <w:r>
        <w:rPr>
          <w:rFonts w:ascii="Century Gothic" w:hAnsi="Century Gothic"/>
        </w:rPr>
        <w:t xml:space="preserve"> besoin d’en acheter. </w:t>
      </w:r>
    </w:p>
    <w:p w14:paraId="3E4D02E6" w14:textId="451955F2" w:rsidR="006A781C" w:rsidRDefault="006A781C" w:rsidP="005F02FF">
      <w:pPr>
        <w:spacing w:line="276" w:lineRule="auto"/>
        <w:jc w:val="both"/>
        <w:rPr>
          <w:rFonts w:ascii="Century Gothic" w:hAnsi="Century Gothic"/>
        </w:rPr>
      </w:pPr>
    </w:p>
    <w:p w14:paraId="2BA17644" w14:textId="3F20C05B" w:rsidR="000208DC" w:rsidRDefault="002B667A" w:rsidP="005F02FF">
      <w:pPr>
        <w:spacing w:line="276" w:lineRule="auto"/>
        <w:jc w:val="both"/>
        <w:rPr>
          <w:rFonts w:ascii="Century Gothic" w:hAnsi="Century Gothic"/>
          <w:b/>
          <w:bCs/>
        </w:rPr>
      </w:pPr>
      <w:r w:rsidRPr="002B667A">
        <w:rPr>
          <w:rFonts w:ascii="Century Gothic" w:hAnsi="Century Gothic"/>
          <w:b/>
          <w:bCs/>
        </w:rPr>
        <w:t>Les changements majeurs</w:t>
      </w:r>
      <w:r>
        <w:rPr>
          <w:rFonts w:ascii="Century Gothic" w:hAnsi="Century Gothic"/>
          <w:b/>
          <w:bCs/>
        </w:rPr>
        <w:t> :</w:t>
      </w:r>
    </w:p>
    <w:p w14:paraId="39A53684" w14:textId="4141B7F5" w:rsidR="002B667A" w:rsidRPr="002B667A" w:rsidRDefault="002B667A" w:rsidP="005F02FF">
      <w:pPr>
        <w:spacing w:line="276" w:lineRule="auto"/>
        <w:jc w:val="both"/>
        <w:rPr>
          <w:rFonts w:ascii="Century Gothic" w:hAnsi="Century Gothic"/>
        </w:rPr>
      </w:pPr>
      <w:r w:rsidRPr="002B667A">
        <w:rPr>
          <w:rFonts w:ascii="Century Gothic" w:hAnsi="Century Gothic"/>
        </w:rPr>
        <w:t xml:space="preserve">De nos jours, </w:t>
      </w:r>
      <w:r>
        <w:rPr>
          <w:rFonts w:ascii="Century Gothic" w:hAnsi="Century Gothic"/>
        </w:rPr>
        <w:t>les magasins tendent à vendre une grande variété de produit</w:t>
      </w:r>
      <w:r w:rsidR="003458D0">
        <w:rPr>
          <w:rFonts w:ascii="Century Gothic" w:hAnsi="Century Gothic"/>
        </w:rPr>
        <w:t>s</w:t>
      </w:r>
      <w:r>
        <w:rPr>
          <w:rFonts w:ascii="Century Gothic" w:hAnsi="Century Gothic"/>
        </w:rPr>
        <w:t xml:space="preserve"> (commerce généralisé) ou bien </w:t>
      </w:r>
      <w:r w:rsidR="009D2926">
        <w:rPr>
          <w:rFonts w:ascii="Century Gothic" w:hAnsi="Century Gothic"/>
        </w:rPr>
        <w:t xml:space="preserve">à </w:t>
      </w:r>
      <w:r>
        <w:rPr>
          <w:rFonts w:ascii="Century Gothic" w:hAnsi="Century Gothic"/>
        </w:rPr>
        <w:t xml:space="preserve">se regrouper </w:t>
      </w:r>
      <w:r w:rsidR="003458D0">
        <w:rPr>
          <w:rFonts w:ascii="Century Gothic" w:hAnsi="Century Gothic"/>
        </w:rPr>
        <w:t>dans un</w:t>
      </w:r>
      <w:r>
        <w:rPr>
          <w:rFonts w:ascii="Century Gothic" w:hAnsi="Century Gothic"/>
        </w:rPr>
        <w:t xml:space="preserve"> même endroit (centre commercial). Cela facilite l’accès à toutes sortes de produits en un seul et même </w:t>
      </w:r>
      <w:r w:rsidR="00023AB3">
        <w:rPr>
          <w:rFonts w:ascii="Century Gothic" w:hAnsi="Century Gothic"/>
        </w:rPr>
        <w:t>lieu</w:t>
      </w:r>
      <w:r>
        <w:rPr>
          <w:rFonts w:ascii="Century Gothic" w:hAnsi="Century Gothic"/>
        </w:rPr>
        <w:t xml:space="preserve">. Les clients préfèrent effectivement </w:t>
      </w:r>
      <w:r w:rsidR="00023AB3">
        <w:rPr>
          <w:rFonts w:ascii="Century Gothic" w:hAnsi="Century Gothic"/>
        </w:rPr>
        <w:t>s</w:t>
      </w:r>
      <w:r w:rsidR="00303DDB">
        <w:rPr>
          <w:rFonts w:ascii="Century Gothic" w:hAnsi="Century Gothic"/>
        </w:rPr>
        <w:t>’y</w:t>
      </w:r>
      <w:r w:rsidR="00023AB3">
        <w:rPr>
          <w:rFonts w:ascii="Century Gothic" w:hAnsi="Century Gothic"/>
        </w:rPr>
        <w:t xml:space="preserve"> rendre </w:t>
      </w:r>
      <w:r>
        <w:rPr>
          <w:rFonts w:ascii="Century Gothic" w:hAnsi="Century Gothic"/>
        </w:rPr>
        <w:t>pour acheter tout ce dont ils ont besoin</w:t>
      </w:r>
      <w:r w:rsidR="00023AB3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plutôt que de devoir faire le tour des petits magasins spécialisés</w:t>
      </w:r>
      <w:r w:rsidR="003458D0">
        <w:rPr>
          <w:rFonts w:ascii="Century Gothic" w:hAnsi="Century Gothic"/>
        </w:rPr>
        <w:t xml:space="preserve">. </w:t>
      </w:r>
      <w:r w:rsidR="00303DDB">
        <w:rPr>
          <w:rFonts w:ascii="Century Gothic" w:hAnsi="Century Gothic"/>
        </w:rPr>
        <w:t>De plus, l’accessibilité en voiture (places de parking et proximité des grands axes routiers) y est facilitée.</w:t>
      </w:r>
    </w:p>
    <w:p w14:paraId="5D89B20C" w14:textId="186C65DC" w:rsidR="000208DC" w:rsidRDefault="000208DC" w:rsidP="00556902">
      <w:pPr>
        <w:jc w:val="both"/>
        <w:rPr>
          <w:rFonts w:ascii="Century Gothic" w:hAnsi="Century Gothic"/>
        </w:rPr>
      </w:pPr>
    </w:p>
    <w:p w14:paraId="118C5535" w14:textId="68290775" w:rsidR="00A52AB1" w:rsidRPr="00553C83" w:rsidRDefault="009D2926" w:rsidP="00553C83">
      <w:pPr>
        <w:spacing w:line="276" w:lineRule="auto"/>
        <w:jc w:val="both"/>
        <w:rPr>
          <w:rFonts w:ascii="Century Gothic" w:hAnsi="Century Gothic"/>
          <w:b/>
          <w:bCs/>
        </w:rPr>
      </w:pPr>
      <w:r w:rsidRPr="00553C83">
        <w:rPr>
          <w:rFonts w:ascii="Century Gothic" w:hAnsi="Century Gothic"/>
          <w:b/>
          <w:bCs/>
        </w:rPr>
        <w:t>Impact d</w:t>
      </w:r>
      <w:r w:rsidR="00AE04DA" w:rsidRPr="00553C83">
        <w:rPr>
          <w:rFonts w:ascii="Century Gothic" w:hAnsi="Century Gothic"/>
          <w:b/>
          <w:bCs/>
        </w:rPr>
        <w:t xml:space="preserve">u COVID-19 </w:t>
      </w:r>
      <w:r w:rsidRPr="00553C83">
        <w:rPr>
          <w:rFonts w:ascii="Century Gothic" w:hAnsi="Century Gothic"/>
          <w:b/>
          <w:bCs/>
        </w:rPr>
        <w:t xml:space="preserve">sur le </w:t>
      </w:r>
      <w:r w:rsidR="00553C83" w:rsidRPr="00553C83">
        <w:rPr>
          <w:rFonts w:ascii="Century Gothic" w:hAnsi="Century Gothic"/>
          <w:b/>
          <w:bCs/>
        </w:rPr>
        <w:t>e-</w:t>
      </w:r>
      <w:r w:rsidRPr="00553C83">
        <w:rPr>
          <w:rFonts w:ascii="Century Gothic" w:hAnsi="Century Gothic"/>
          <w:b/>
          <w:bCs/>
        </w:rPr>
        <w:t>commerce</w:t>
      </w:r>
      <w:r w:rsidR="00553C83">
        <w:rPr>
          <w:rFonts w:ascii="Century Gothic" w:hAnsi="Century Gothic"/>
          <w:b/>
          <w:bCs/>
        </w:rPr>
        <w:t> :</w:t>
      </w:r>
    </w:p>
    <w:p w14:paraId="50F2B175" w14:textId="569437AD" w:rsidR="00A52AB1" w:rsidRPr="00553C83" w:rsidRDefault="00AE04DA" w:rsidP="00553C83">
      <w:pPr>
        <w:spacing w:line="276" w:lineRule="auto"/>
        <w:jc w:val="both"/>
        <w:rPr>
          <w:rFonts w:ascii="Century Gothic" w:hAnsi="Century Gothic"/>
          <w:b/>
          <w:bCs/>
        </w:rPr>
      </w:pPr>
      <w:r w:rsidRPr="00553C83">
        <w:rPr>
          <w:rFonts w:ascii="Century Gothic" w:hAnsi="Century Gothic"/>
        </w:rPr>
        <w:t xml:space="preserve">Ce sont plutôt les produits tels que les habits qui sont achetés sur internet, car il est possible de retourner la marchandise si celle-ci ne convient pas. Pour l’alimentaire, le fait de ne pas pouvoir </w:t>
      </w:r>
      <w:r w:rsidR="00303DDB">
        <w:rPr>
          <w:rFonts w:ascii="Century Gothic" w:hAnsi="Century Gothic"/>
        </w:rPr>
        <w:t>voir/toucher</w:t>
      </w:r>
      <w:r w:rsidRPr="00553C83">
        <w:rPr>
          <w:rFonts w:ascii="Century Gothic" w:hAnsi="Century Gothic"/>
        </w:rPr>
        <w:t xml:space="preserve"> les denrées est un </w:t>
      </w:r>
      <w:r w:rsidR="00303DDB">
        <w:rPr>
          <w:rFonts w:ascii="Century Gothic" w:hAnsi="Century Gothic"/>
        </w:rPr>
        <w:t>obstacle</w:t>
      </w:r>
      <w:r w:rsidRPr="00553C83">
        <w:rPr>
          <w:rFonts w:ascii="Century Gothic" w:hAnsi="Century Gothic"/>
        </w:rPr>
        <w:t>.</w:t>
      </w:r>
      <w:r w:rsidR="00553C83" w:rsidRPr="00553C83">
        <w:rPr>
          <w:rFonts w:ascii="Century Gothic" w:hAnsi="Century Gothic"/>
        </w:rPr>
        <w:t xml:space="preserve"> Cependant, la part des produits alimentaires vendus sur internet s’est considérablement développée depuis la crise sanitaire. En effet, les gens</w:t>
      </w:r>
      <w:r w:rsidR="00303DDB">
        <w:rPr>
          <w:rFonts w:ascii="Century Gothic" w:hAnsi="Century Gothic"/>
        </w:rPr>
        <w:t xml:space="preserve"> </w:t>
      </w:r>
      <w:r w:rsidR="00553C83" w:rsidRPr="00553C83">
        <w:rPr>
          <w:rFonts w:ascii="Century Gothic" w:hAnsi="Century Gothic"/>
        </w:rPr>
        <w:t>en quarantaine ou en isolement</w:t>
      </w:r>
      <w:r w:rsidR="00553C83" w:rsidRPr="00553C83">
        <w:rPr>
          <w:rFonts w:ascii="Century Gothic" w:hAnsi="Century Gothic"/>
          <w:b/>
          <w:bCs/>
        </w:rPr>
        <w:t xml:space="preserve"> </w:t>
      </w:r>
      <w:r w:rsidR="00553C83" w:rsidRPr="00553C83">
        <w:rPr>
          <w:rFonts w:ascii="Century Gothic" w:hAnsi="Century Gothic"/>
        </w:rPr>
        <w:t>utilisent les services en ligne des grands magasins pour acheter les produits de première nécessité, car ils ne peuvent pas sortir de chez eux.</w:t>
      </w:r>
    </w:p>
    <w:sectPr w:rsidR="00A52AB1" w:rsidRPr="00553C83" w:rsidSect="0056651A">
      <w:headerReference w:type="default" r:id="rId7"/>
      <w:pgSz w:w="11900" w:h="16840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E5B34" w14:textId="77777777" w:rsidR="002D1B87" w:rsidRDefault="002D1B87" w:rsidP="00556902">
      <w:r>
        <w:separator/>
      </w:r>
    </w:p>
  </w:endnote>
  <w:endnote w:type="continuationSeparator" w:id="0">
    <w:p w14:paraId="38C2C7BB" w14:textId="77777777" w:rsidR="002D1B87" w:rsidRDefault="002D1B87" w:rsidP="00556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0D919" w14:textId="77777777" w:rsidR="002D1B87" w:rsidRDefault="002D1B87" w:rsidP="00556902">
      <w:r>
        <w:separator/>
      </w:r>
    </w:p>
  </w:footnote>
  <w:footnote w:type="continuationSeparator" w:id="0">
    <w:p w14:paraId="338CE36C" w14:textId="77777777" w:rsidR="002D1B87" w:rsidRDefault="002D1B87" w:rsidP="005569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B73B4" w14:textId="711F74E7" w:rsidR="00556902" w:rsidRPr="00303DDB" w:rsidRDefault="00556902" w:rsidP="00303DDB">
    <w:pPr>
      <w:pStyle w:val="En-tte"/>
      <w:tabs>
        <w:tab w:val="clear" w:pos="4536"/>
        <w:tab w:val="clear" w:pos="9072"/>
        <w:tab w:val="left" w:pos="2835"/>
        <w:tab w:val="left" w:pos="4253"/>
      </w:tabs>
      <w:ind w:right="77"/>
      <w:rPr>
        <w:rFonts w:ascii="Century Gothic" w:hAnsi="Century Gothic"/>
        <w:sz w:val="20"/>
        <w:szCs w:val="20"/>
      </w:rPr>
    </w:pPr>
    <w:r w:rsidRPr="00303DDB">
      <w:rPr>
        <w:rFonts w:ascii="Century Gothic" w:hAnsi="Century Gothic"/>
        <w:sz w:val="20"/>
        <w:szCs w:val="20"/>
      </w:rPr>
      <w:t>Géographie 8P</w:t>
    </w:r>
    <w:r w:rsidR="00023AB3" w:rsidRPr="00303DDB">
      <w:rPr>
        <w:rFonts w:ascii="Century Gothic" w:hAnsi="Century Gothic"/>
        <w:sz w:val="20"/>
        <w:szCs w:val="20"/>
      </w:rPr>
      <w:tab/>
    </w:r>
    <w:r w:rsidR="00023AB3" w:rsidRPr="00303DDB">
      <w:rPr>
        <w:rFonts w:ascii="Century Gothic" w:hAnsi="Century Gothic"/>
        <w:sz w:val="20"/>
        <w:szCs w:val="20"/>
      </w:rPr>
      <w:tab/>
    </w:r>
    <w:r w:rsidR="00303DDB">
      <w:rPr>
        <w:rFonts w:ascii="Century Gothic" w:hAnsi="Century Gothic"/>
        <w:sz w:val="20"/>
        <w:szCs w:val="20"/>
      </w:rPr>
      <w:t xml:space="preserve">                </w:t>
    </w:r>
    <w:r w:rsidR="00023AB3" w:rsidRPr="00303DDB">
      <w:rPr>
        <w:rFonts w:ascii="Century Gothic" w:hAnsi="Century Gothic"/>
        <w:sz w:val="20"/>
        <w:szCs w:val="20"/>
      </w:rPr>
      <w:t>Approvisionnement : Où vendre ? Où acheter ?</w:t>
    </w:r>
    <w:r w:rsidR="00023AB3" w:rsidRPr="00303DDB">
      <w:rPr>
        <w:rFonts w:ascii="Century Gothic" w:hAnsi="Century Gothic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F54B09"/>
    <w:multiLevelType w:val="hybridMultilevel"/>
    <w:tmpl w:val="ABF0B6CE"/>
    <w:lvl w:ilvl="0" w:tplc="C622B642">
      <w:start w:val="1"/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902"/>
    <w:rsid w:val="000208DC"/>
    <w:rsid w:val="00023AB3"/>
    <w:rsid w:val="00080065"/>
    <w:rsid w:val="000801D1"/>
    <w:rsid w:val="001472BE"/>
    <w:rsid w:val="00182A23"/>
    <w:rsid w:val="002B667A"/>
    <w:rsid w:val="002D1B87"/>
    <w:rsid w:val="00303DDB"/>
    <w:rsid w:val="003458D0"/>
    <w:rsid w:val="004A3FE6"/>
    <w:rsid w:val="004E5263"/>
    <w:rsid w:val="00553C83"/>
    <w:rsid w:val="00556902"/>
    <w:rsid w:val="0056651A"/>
    <w:rsid w:val="00577381"/>
    <w:rsid w:val="005F02FF"/>
    <w:rsid w:val="006366C7"/>
    <w:rsid w:val="006560C2"/>
    <w:rsid w:val="006A781C"/>
    <w:rsid w:val="007B2D07"/>
    <w:rsid w:val="008728BD"/>
    <w:rsid w:val="0090032A"/>
    <w:rsid w:val="00923D1C"/>
    <w:rsid w:val="009D2926"/>
    <w:rsid w:val="00A52AB1"/>
    <w:rsid w:val="00A84837"/>
    <w:rsid w:val="00AE04DA"/>
    <w:rsid w:val="00AE10D5"/>
    <w:rsid w:val="00BF593C"/>
    <w:rsid w:val="00C96C58"/>
    <w:rsid w:val="00CA0CC8"/>
    <w:rsid w:val="00CD22F3"/>
    <w:rsid w:val="00D46D98"/>
    <w:rsid w:val="00EB5F60"/>
    <w:rsid w:val="00EC206A"/>
    <w:rsid w:val="00ED4232"/>
    <w:rsid w:val="00FA7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7FAA3"/>
  <w15:chartTrackingRefBased/>
  <w15:docId w15:val="{28AE13EF-AF8C-8942-B871-605A89DE6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CH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5690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56902"/>
  </w:style>
  <w:style w:type="paragraph" w:styleId="Pieddepage">
    <w:name w:val="footer"/>
    <w:basedOn w:val="Normal"/>
    <w:link w:val="PieddepageCar"/>
    <w:uiPriority w:val="99"/>
    <w:unhideWhenUsed/>
    <w:rsid w:val="0055690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56902"/>
  </w:style>
  <w:style w:type="paragraph" w:styleId="Paragraphedeliste">
    <w:name w:val="List Paragraph"/>
    <w:basedOn w:val="Normal"/>
    <w:uiPriority w:val="34"/>
    <w:qFormat/>
    <w:rsid w:val="000208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401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Elodie Robert-Nicoud</dc:creator>
  <cp:keywords/>
  <dc:description/>
  <cp:lastModifiedBy>Caroline Oishi</cp:lastModifiedBy>
  <cp:revision>3</cp:revision>
  <cp:lastPrinted>2021-10-12T06:23:00Z</cp:lastPrinted>
  <dcterms:created xsi:type="dcterms:W3CDTF">2022-01-10T16:23:00Z</dcterms:created>
  <dcterms:modified xsi:type="dcterms:W3CDTF">2022-01-11T10:43:00Z</dcterms:modified>
</cp:coreProperties>
</file>