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59" w:rsidRPr="00645286" w:rsidRDefault="009E4159" w:rsidP="00645286">
      <w:pPr>
        <w:pBdr>
          <w:bottom w:val="single" w:sz="4" w:space="1" w:color="auto"/>
        </w:pBdr>
        <w:rPr>
          <w:rFonts w:ascii="Arial" w:hAnsi="Arial"/>
          <w:b/>
          <w:sz w:val="22"/>
        </w:rPr>
      </w:pPr>
      <w:r w:rsidRPr="00645286">
        <w:rPr>
          <w:rFonts w:ascii="Arial" w:hAnsi="Arial"/>
          <w:b/>
          <w:sz w:val="22"/>
        </w:rPr>
        <w:t>Vie Quotidienne</w:t>
      </w:r>
    </w:p>
    <w:p w:rsidR="009E4159" w:rsidRPr="00645286" w:rsidRDefault="009E4159">
      <w:pPr>
        <w:rPr>
          <w:rFonts w:ascii="Arial" w:hAnsi="Arial"/>
          <w:b/>
          <w:sz w:val="22"/>
        </w:rPr>
      </w:pPr>
    </w:p>
    <w:p w:rsidR="009E4159" w:rsidRPr="00645286" w:rsidRDefault="009E4159">
      <w:pPr>
        <w:rPr>
          <w:rFonts w:ascii="Arial" w:hAnsi="Arial"/>
          <w:sz w:val="22"/>
        </w:rPr>
      </w:pPr>
      <w:r w:rsidRPr="00645286">
        <w:rPr>
          <w:rFonts w:ascii="Arial" w:hAnsi="Arial"/>
          <w:sz w:val="22"/>
        </w:rPr>
        <w:t>Travail :</w:t>
      </w:r>
    </w:p>
    <w:p w:rsidR="009E4159" w:rsidRPr="00645286" w:rsidRDefault="009E4159">
      <w:pPr>
        <w:rPr>
          <w:rFonts w:ascii="Arial" w:hAnsi="Arial"/>
          <w:i/>
          <w:sz w:val="22"/>
        </w:rPr>
      </w:pPr>
    </w:p>
    <w:p w:rsidR="009E4159" w:rsidRPr="00645286" w:rsidRDefault="009E4159" w:rsidP="009E4159">
      <w:pPr>
        <w:pStyle w:val="Paragraphedeliste"/>
        <w:numPr>
          <w:ilvl w:val="0"/>
          <w:numId w:val="1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Les Egyptiens sont très habiles de leurs mains et fabriquent presque tout eux-m</w:t>
      </w:r>
      <w:r w:rsidR="001E37A4">
        <w:rPr>
          <w:rFonts w:ascii="Arial" w:hAnsi="Arial"/>
          <w:i/>
          <w:sz w:val="22"/>
        </w:rPr>
        <w:t>êmes, comme les briques de leur maison</w:t>
      </w:r>
      <w:r w:rsidRPr="00645286">
        <w:rPr>
          <w:rFonts w:ascii="Arial" w:hAnsi="Arial"/>
          <w:i/>
          <w:sz w:val="22"/>
        </w:rPr>
        <w:t>.</w:t>
      </w:r>
    </w:p>
    <w:p w:rsidR="009E4159" w:rsidRPr="00645286" w:rsidRDefault="009E4159" w:rsidP="009E4159">
      <w:pPr>
        <w:pStyle w:val="Paragraphedeliste"/>
        <w:numPr>
          <w:ilvl w:val="0"/>
          <w:numId w:val="1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Près de 90% des Egyptiens sont paysans, mais les champs ne leur appartiennent pas, ils doivent payer de lourds impôts aux propriétaires (pharaons, gouverneurs, … ). Le principal impôt est en nature</w:t>
      </w:r>
      <w:r w:rsidR="00D612CE">
        <w:rPr>
          <w:rFonts w:ascii="Arial" w:hAnsi="Arial"/>
          <w:i/>
          <w:sz w:val="22"/>
        </w:rPr>
        <w:t>.</w:t>
      </w:r>
    </w:p>
    <w:p w:rsidR="009E4159" w:rsidRPr="00645286" w:rsidRDefault="009E4159" w:rsidP="009E4159">
      <w:pPr>
        <w:pStyle w:val="Paragraphedeliste"/>
        <w:numPr>
          <w:ilvl w:val="0"/>
          <w:numId w:val="1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Les hommes exécutent des travaux physiques, comme les récoltes ou les constructions.</w:t>
      </w:r>
    </w:p>
    <w:p w:rsidR="009E4159" w:rsidRPr="00645286" w:rsidRDefault="009E4159" w:rsidP="009E4159">
      <w:pPr>
        <w:pStyle w:val="Paragraphedeliste"/>
        <w:numPr>
          <w:ilvl w:val="0"/>
          <w:numId w:val="1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Les femmes des travaux manuels, comme le tissage.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rPr>
          <w:rFonts w:ascii="Arial" w:hAnsi="Arial"/>
          <w:sz w:val="22"/>
        </w:rPr>
      </w:pPr>
      <w:r w:rsidRPr="00645286">
        <w:rPr>
          <w:rFonts w:ascii="Arial" w:hAnsi="Arial"/>
          <w:sz w:val="22"/>
        </w:rPr>
        <w:t>Société :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pStyle w:val="Paragraphedeliste"/>
        <w:numPr>
          <w:ilvl w:val="0"/>
          <w:numId w:val="2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La communauté égyptienne est très organisée et proche de la n</w:t>
      </w:r>
      <w:r w:rsidR="00DA068F">
        <w:rPr>
          <w:rFonts w:ascii="Arial" w:hAnsi="Arial"/>
          <w:i/>
          <w:sz w:val="22"/>
        </w:rPr>
        <w:t>ô</w:t>
      </w:r>
      <w:r w:rsidRPr="00645286">
        <w:rPr>
          <w:rFonts w:ascii="Arial" w:hAnsi="Arial"/>
          <w:i/>
          <w:sz w:val="22"/>
        </w:rPr>
        <w:t xml:space="preserve">tre. </w:t>
      </w:r>
    </w:p>
    <w:p w:rsidR="009E4159" w:rsidRPr="00645286" w:rsidRDefault="009E4159" w:rsidP="009E4159">
      <w:pPr>
        <w:pStyle w:val="Paragraphedeliste"/>
        <w:numPr>
          <w:ilvl w:val="1"/>
          <w:numId w:val="2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Les Egyptiens payent des impôts.</w:t>
      </w:r>
    </w:p>
    <w:p w:rsidR="009E4159" w:rsidRPr="00645286" w:rsidRDefault="009E4159" w:rsidP="009E4159">
      <w:pPr>
        <w:pStyle w:val="Paragraphedeliste"/>
        <w:numPr>
          <w:ilvl w:val="1"/>
          <w:numId w:val="2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Les hommes et les femmes sont égaux.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rPr>
          <w:rFonts w:ascii="Arial" w:hAnsi="Arial"/>
          <w:sz w:val="22"/>
        </w:rPr>
      </w:pPr>
      <w:r w:rsidRPr="00645286">
        <w:rPr>
          <w:rFonts w:ascii="Arial" w:hAnsi="Arial"/>
          <w:sz w:val="22"/>
        </w:rPr>
        <w:t>Récoltes :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pStyle w:val="Paragraphedeliste"/>
        <w:numPr>
          <w:ilvl w:val="0"/>
          <w:numId w:val="2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Le limon rend les terres fertiles et permet une culture abondante.</w:t>
      </w:r>
    </w:p>
    <w:p w:rsidR="009E4159" w:rsidRPr="00645286" w:rsidRDefault="009E4159" w:rsidP="009E4159">
      <w:pPr>
        <w:pStyle w:val="Paragraphedeliste"/>
        <w:numPr>
          <w:ilvl w:val="0"/>
          <w:numId w:val="2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Pas de crue = pas de récolt</w:t>
      </w:r>
      <w:r w:rsidR="00DA068F">
        <w:rPr>
          <w:rFonts w:ascii="Arial" w:hAnsi="Arial"/>
          <w:i/>
          <w:sz w:val="22"/>
        </w:rPr>
        <w:t>e</w:t>
      </w:r>
      <w:r w:rsidRPr="00645286">
        <w:rPr>
          <w:rFonts w:ascii="Arial" w:hAnsi="Arial"/>
          <w:i/>
          <w:sz w:val="22"/>
        </w:rPr>
        <w:t xml:space="preserve"> = famine.</w:t>
      </w:r>
    </w:p>
    <w:p w:rsidR="009E4159" w:rsidRPr="00645286" w:rsidRDefault="009E4159" w:rsidP="009E4159">
      <w:pPr>
        <w:pStyle w:val="Paragraphedeliste"/>
        <w:numPr>
          <w:ilvl w:val="0"/>
          <w:numId w:val="2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Les récoltes se font de mars à juin (avant la crue).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rPr>
          <w:rFonts w:ascii="Arial" w:hAnsi="Arial"/>
          <w:sz w:val="22"/>
        </w:rPr>
      </w:pPr>
      <w:r w:rsidRPr="00645286">
        <w:rPr>
          <w:rFonts w:ascii="Arial" w:hAnsi="Arial"/>
          <w:sz w:val="22"/>
        </w:rPr>
        <w:t>Alimentation :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pStyle w:val="Paragraphedeliste"/>
        <w:numPr>
          <w:ilvl w:val="0"/>
          <w:numId w:val="3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Les repas sont simples et peu variés.</w:t>
      </w:r>
    </w:p>
    <w:p w:rsidR="009E4159" w:rsidRPr="00645286" w:rsidRDefault="009E4159" w:rsidP="009E4159">
      <w:pPr>
        <w:pStyle w:val="Paragraphedeliste"/>
        <w:numPr>
          <w:ilvl w:val="1"/>
          <w:numId w:val="3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Pain</w:t>
      </w:r>
    </w:p>
    <w:p w:rsidR="009E4159" w:rsidRPr="00645286" w:rsidRDefault="009E4159" w:rsidP="009E4159">
      <w:pPr>
        <w:pStyle w:val="Paragraphedeliste"/>
        <w:numPr>
          <w:ilvl w:val="1"/>
          <w:numId w:val="3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Bière</w:t>
      </w:r>
    </w:p>
    <w:p w:rsidR="009E4159" w:rsidRPr="00645286" w:rsidRDefault="009E4159" w:rsidP="009E4159">
      <w:pPr>
        <w:pStyle w:val="Paragraphedeliste"/>
        <w:numPr>
          <w:ilvl w:val="1"/>
          <w:numId w:val="3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Parfois du poisson et des légumes</w:t>
      </w:r>
    </w:p>
    <w:p w:rsidR="009E4159" w:rsidRPr="00645286" w:rsidRDefault="00DA068F" w:rsidP="009E4159">
      <w:pPr>
        <w:pStyle w:val="Paragraphedeliste"/>
        <w:numPr>
          <w:ilvl w:val="0"/>
          <w:numId w:val="3"/>
        </w:num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Les aliments de base</w:t>
      </w:r>
      <w:r w:rsidR="009E4159" w:rsidRPr="00645286">
        <w:rPr>
          <w:rFonts w:ascii="Arial" w:hAnsi="Arial"/>
          <w:i/>
          <w:sz w:val="22"/>
        </w:rPr>
        <w:t xml:space="preserve"> sont les mêmes pour les paysans que pour les familles riches. La seule différence est que les riches ont parfois l’occasion de manger de la viande (bœuf, mouton, volaille).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rPr>
          <w:rFonts w:ascii="Arial" w:hAnsi="Arial"/>
          <w:sz w:val="22"/>
        </w:rPr>
      </w:pPr>
      <w:r w:rsidRPr="00645286">
        <w:rPr>
          <w:rFonts w:ascii="Arial" w:hAnsi="Arial"/>
          <w:sz w:val="22"/>
        </w:rPr>
        <w:t>Apparence :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pStyle w:val="Paragraphedeliste"/>
        <w:numPr>
          <w:ilvl w:val="0"/>
          <w:numId w:val="4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Les Egyptiens portent la plupart du temps des habits fait de lin, plus ou moins compliqués selon la classe sociale.</w:t>
      </w:r>
    </w:p>
    <w:p w:rsidR="009E4159" w:rsidRPr="00645286" w:rsidRDefault="009E4159" w:rsidP="009E4159">
      <w:pPr>
        <w:pStyle w:val="Paragraphedeliste"/>
        <w:numPr>
          <w:ilvl w:val="0"/>
          <w:numId w:val="4"/>
        </w:numPr>
        <w:rPr>
          <w:rFonts w:ascii="Arial" w:hAnsi="Arial"/>
          <w:i/>
          <w:sz w:val="22"/>
        </w:rPr>
      </w:pPr>
      <w:r w:rsidRPr="00645286">
        <w:rPr>
          <w:rFonts w:ascii="Arial" w:hAnsi="Arial"/>
          <w:i/>
          <w:sz w:val="22"/>
        </w:rPr>
        <w:t>Hommes et femmes font attention à leur apparence.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rPr>
          <w:rFonts w:ascii="Arial" w:hAnsi="Arial"/>
          <w:sz w:val="22"/>
        </w:rPr>
      </w:pPr>
      <w:r w:rsidRPr="00645286">
        <w:rPr>
          <w:rFonts w:ascii="Arial" w:hAnsi="Arial"/>
          <w:sz w:val="22"/>
        </w:rPr>
        <w:t>Enfants :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pStyle w:val="Paragraphedeliste"/>
        <w:numPr>
          <w:ilvl w:val="0"/>
          <w:numId w:val="5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Dès 4</w:t>
      </w:r>
      <w:r w:rsidR="00DA068F">
        <w:rPr>
          <w:rFonts w:ascii="Arial" w:hAnsi="Arial"/>
          <w:i/>
          <w:sz w:val="22"/>
        </w:rPr>
        <w:t xml:space="preserve"> </w:t>
      </w:r>
      <w:r w:rsidRPr="00645286">
        <w:rPr>
          <w:rFonts w:ascii="Arial" w:hAnsi="Arial"/>
          <w:i/>
          <w:sz w:val="22"/>
        </w:rPr>
        <w:t>ans :</w:t>
      </w:r>
    </w:p>
    <w:p w:rsidR="009E4159" w:rsidRPr="00645286" w:rsidRDefault="009E4159" w:rsidP="009E4159">
      <w:pPr>
        <w:pStyle w:val="Paragraphedeliste"/>
        <w:numPr>
          <w:ilvl w:val="1"/>
          <w:numId w:val="5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Les enfants pauvres aident leurs parents.</w:t>
      </w:r>
    </w:p>
    <w:p w:rsidR="009E4159" w:rsidRPr="00645286" w:rsidRDefault="009E4159" w:rsidP="009E4159">
      <w:pPr>
        <w:pStyle w:val="Paragraphedeliste"/>
        <w:numPr>
          <w:ilvl w:val="1"/>
          <w:numId w:val="5"/>
        </w:numPr>
        <w:rPr>
          <w:rFonts w:ascii="Arial" w:hAnsi="Arial"/>
          <w:sz w:val="22"/>
        </w:rPr>
      </w:pPr>
      <w:r w:rsidRPr="00645286">
        <w:rPr>
          <w:rFonts w:ascii="Arial" w:hAnsi="Arial"/>
          <w:i/>
          <w:sz w:val="22"/>
        </w:rPr>
        <w:t>Les enfants riches vont à l’école.</w:t>
      </w:r>
    </w:p>
    <w:p w:rsidR="009E4159" w:rsidRPr="00645286" w:rsidRDefault="009E4159" w:rsidP="009E4159">
      <w:pPr>
        <w:rPr>
          <w:rFonts w:ascii="Arial" w:hAnsi="Arial"/>
          <w:sz w:val="22"/>
        </w:rPr>
      </w:pPr>
    </w:p>
    <w:p w:rsidR="009E4159" w:rsidRPr="00645286" w:rsidRDefault="009E4159" w:rsidP="009E4159">
      <w:pPr>
        <w:rPr>
          <w:rFonts w:ascii="Arial" w:hAnsi="Arial"/>
          <w:sz w:val="22"/>
        </w:rPr>
      </w:pPr>
      <w:r w:rsidRPr="00645286">
        <w:rPr>
          <w:rFonts w:ascii="Arial" w:hAnsi="Arial"/>
          <w:sz w:val="22"/>
        </w:rPr>
        <w:t>Culture :</w:t>
      </w:r>
    </w:p>
    <w:p w:rsidR="009E4159" w:rsidRPr="00B73C28" w:rsidRDefault="009E4159" w:rsidP="009E4159">
      <w:pPr>
        <w:rPr>
          <w:rFonts w:ascii="Arial" w:hAnsi="Arial"/>
          <w:i/>
          <w:sz w:val="22"/>
        </w:rPr>
      </w:pPr>
    </w:p>
    <w:p w:rsidR="009E4159" w:rsidRPr="00B73C28" w:rsidRDefault="009E4159" w:rsidP="009E4159">
      <w:pPr>
        <w:pStyle w:val="Paragraphedeliste"/>
        <w:numPr>
          <w:ilvl w:val="0"/>
          <w:numId w:val="5"/>
        </w:numPr>
        <w:rPr>
          <w:rFonts w:ascii="Arial" w:hAnsi="Arial"/>
          <w:i/>
          <w:sz w:val="22"/>
        </w:rPr>
      </w:pPr>
      <w:r w:rsidRPr="00B73C28">
        <w:rPr>
          <w:rFonts w:ascii="Arial" w:hAnsi="Arial"/>
          <w:i/>
          <w:sz w:val="22"/>
        </w:rPr>
        <w:t>Le pharaon peut avoir plusieurs femmes qu’il choisi</w:t>
      </w:r>
      <w:r w:rsidR="00750903">
        <w:rPr>
          <w:rFonts w:ascii="Arial" w:hAnsi="Arial"/>
          <w:i/>
          <w:sz w:val="22"/>
        </w:rPr>
        <w:t>t pour s</w:t>
      </w:r>
      <w:r w:rsidR="00D1724C" w:rsidRPr="00B73C28">
        <w:rPr>
          <w:rFonts w:ascii="Arial" w:hAnsi="Arial"/>
          <w:i/>
          <w:sz w:val="22"/>
        </w:rPr>
        <w:t xml:space="preserve">es talents artistiques ou sa beauté. </w:t>
      </w:r>
      <w:r w:rsidR="00BA1F50" w:rsidRPr="00B73C28">
        <w:rPr>
          <w:rFonts w:ascii="Arial" w:hAnsi="Arial"/>
          <w:i/>
          <w:sz w:val="22"/>
        </w:rPr>
        <w:t>Elles vivent ens</w:t>
      </w:r>
      <w:r w:rsidR="00750903">
        <w:rPr>
          <w:rFonts w:ascii="Arial" w:hAnsi="Arial"/>
          <w:i/>
          <w:sz w:val="22"/>
        </w:rPr>
        <w:t>emble dans un harem, sorte d’appartement</w:t>
      </w:r>
      <w:r w:rsidR="00BA1F50" w:rsidRPr="00B73C28">
        <w:rPr>
          <w:rFonts w:ascii="Arial" w:hAnsi="Arial"/>
          <w:i/>
          <w:sz w:val="22"/>
        </w:rPr>
        <w:t xml:space="preserve"> de femmes. Il semblerait qu’en Egypte il n’y ait pas un mais des harems. Un pour les femmes de la famille royale, fille, femmes, cousines, qui est aussi un</w:t>
      </w:r>
      <w:r w:rsidR="00750903">
        <w:rPr>
          <w:rFonts w:ascii="Arial" w:hAnsi="Arial"/>
          <w:i/>
          <w:sz w:val="22"/>
        </w:rPr>
        <w:t xml:space="preserve"> lieu d’éducation et de pouvoir</w:t>
      </w:r>
      <w:r w:rsidR="00BA1F50" w:rsidRPr="00B73C28">
        <w:rPr>
          <w:rFonts w:ascii="Arial" w:hAnsi="Arial"/>
          <w:i/>
          <w:sz w:val="22"/>
        </w:rPr>
        <w:t>, et un pour les « grands-mères » de la noblesse.</w:t>
      </w:r>
    </w:p>
    <w:sectPr w:rsidR="009E4159" w:rsidRPr="00B73C28" w:rsidSect="009E4159">
      <w:headerReference w:type="default" r:id="rId5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59" w:rsidRDefault="009E4159">
    <w:pPr>
      <w:pStyle w:val="En-tte"/>
      <w:pBdr>
        <w:bottom w:val="single" w:sz="12" w:space="1" w:color="auto"/>
      </w:pBdr>
      <w:rPr>
        <w:rFonts w:ascii="Arial" w:hAnsi="Arial"/>
      </w:rPr>
    </w:pPr>
    <w:r>
      <w:rPr>
        <w:rFonts w:ascii="Arial" w:hAnsi="Arial"/>
      </w:rPr>
      <w:t>Histoire CYT/5</w:t>
    </w:r>
    <w:r>
      <w:rPr>
        <w:rFonts w:ascii="Arial" w:hAnsi="Arial"/>
      </w:rPr>
      <w:tab/>
    </w:r>
    <w:r>
      <w:rPr>
        <w:rFonts w:ascii="Arial" w:hAnsi="Arial"/>
      </w:rPr>
      <w:tab/>
      <w:t>Egypte antique</w:t>
    </w:r>
  </w:p>
  <w:p w:rsidR="009E4159" w:rsidRPr="009E4159" w:rsidRDefault="009E4159">
    <w:pPr>
      <w:pStyle w:val="En-tte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70EB6"/>
    <w:multiLevelType w:val="hybridMultilevel"/>
    <w:tmpl w:val="2EB2CB48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472D52F0"/>
    <w:multiLevelType w:val="hybridMultilevel"/>
    <w:tmpl w:val="0CFC66DA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527D49D7"/>
    <w:multiLevelType w:val="hybridMultilevel"/>
    <w:tmpl w:val="DEE217F0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5D171778"/>
    <w:multiLevelType w:val="hybridMultilevel"/>
    <w:tmpl w:val="228232A8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>
    <w:nsid w:val="638C3AAC"/>
    <w:multiLevelType w:val="hybridMultilevel"/>
    <w:tmpl w:val="C2EA0B46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E4159"/>
    <w:rsid w:val="001E37A4"/>
    <w:rsid w:val="00645286"/>
    <w:rsid w:val="00750903"/>
    <w:rsid w:val="009E4159"/>
    <w:rsid w:val="00B73C28"/>
    <w:rsid w:val="00BA1F50"/>
    <w:rsid w:val="00D1724C"/>
    <w:rsid w:val="00D612CE"/>
    <w:rsid w:val="00D850A6"/>
    <w:rsid w:val="00DA068F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0EF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E4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E4159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E4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4159"/>
    <w:rPr>
      <w:lang w:val="fr-FR"/>
    </w:rPr>
  </w:style>
  <w:style w:type="paragraph" w:styleId="Paragraphedeliste">
    <w:name w:val="List Paragraph"/>
    <w:basedOn w:val="Normal"/>
    <w:uiPriority w:val="34"/>
    <w:qFormat/>
    <w:rsid w:val="009E4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257</Words>
  <Characters>1470</Characters>
  <Application>Microsoft Macintosh Word</Application>
  <DocSecurity>0</DocSecurity>
  <Lines>12</Lines>
  <Paragraphs>2</Paragraphs>
  <ScaleCrop>false</ScaleCrop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Cotting</dc:creator>
  <cp:keywords/>
  <cp:lastModifiedBy>Manon Cotting</cp:lastModifiedBy>
  <cp:revision>8</cp:revision>
  <dcterms:created xsi:type="dcterms:W3CDTF">2011-11-02T17:32:00Z</dcterms:created>
  <dcterms:modified xsi:type="dcterms:W3CDTF">2011-11-02T18:05:00Z</dcterms:modified>
</cp:coreProperties>
</file>