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FC" w:rsidRPr="00AE59FC" w:rsidRDefault="00AE59FC" w:rsidP="00AE59FC">
      <w:pPr>
        <w:spacing w:line="360" w:lineRule="auto"/>
        <w:rPr>
          <w:rFonts w:ascii="Comic Sans MS" w:hAnsi="Comic Sans MS"/>
          <w:b/>
          <w:i/>
          <w:sz w:val="26"/>
        </w:rPr>
      </w:pPr>
      <w:r w:rsidRPr="00AE59FC">
        <w:rPr>
          <w:rFonts w:ascii="Comic Sans MS" w:hAnsi="Comic Sans MS"/>
          <w:b/>
          <w:i/>
          <w:sz w:val="26"/>
        </w:rPr>
        <w:t>Complète le mot croisé ci-dessous en t’aidant des indications.</w:t>
      </w:r>
    </w:p>
    <w:p w:rsidR="00AE59FC" w:rsidRDefault="00AE59FC" w:rsidP="00AE59FC">
      <w:pPr>
        <w:spacing w:line="360" w:lineRule="auto"/>
        <w:rPr>
          <w:rFonts w:ascii="Comic Sans MS" w:hAnsi="Comic Sans MS"/>
          <w:u w:val="single"/>
        </w:rPr>
        <w:sectPr w:rsidR="00AE59FC">
          <w:headerReference w:type="default" r:id="rId5"/>
          <w:pgSz w:w="11900" w:h="16840"/>
          <w:pgMar w:top="1417" w:right="1417" w:bottom="1417" w:left="1417" w:header="708" w:footer="708" w:gutter="0"/>
          <w:cols w:space="708"/>
        </w:sectPr>
      </w:pPr>
    </w:p>
    <w:p w:rsidR="00AE59FC" w:rsidRPr="00AE59FC" w:rsidRDefault="00AE59FC" w:rsidP="00AE59FC">
      <w:pPr>
        <w:spacing w:line="360" w:lineRule="auto"/>
        <w:rPr>
          <w:rFonts w:ascii="Comic Sans MS" w:hAnsi="Comic Sans MS"/>
          <w:i/>
          <w:sz w:val="26"/>
        </w:rPr>
      </w:pPr>
      <w:r w:rsidRPr="00AE59FC">
        <w:rPr>
          <w:rFonts w:ascii="Comic Sans MS" w:hAnsi="Comic Sans MS"/>
          <w:u w:val="single"/>
        </w:rPr>
        <w:t xml:space="preserve">Horizontal : 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1. Acheter à la 3</w:t>
      </w:r>
      <w:r w:rsidRPr="00AE59FC">
        <w:rPr>
          <w:rFonts w:ascii="Comic Sans MS" w:hAnsi="Comic Sans MS"/>
          <w:vertAlign w:val="superscript"/>
        </w:rPr>
        <w:t>ème</w:t>
      </w:r>
      <w:r>
        <w:rPr>
          <w:rFonts w:ascii="Comic Sans MS" w:hAnsi="Comic Sans MS"/>
        </w:rPr>
        <w:t xml:space="preserve"> p.</w:t>
      </w:r>
      <w:r w:rsidRPr="00AE59FC">
        <w:rPr>
          <w:rFonts w:ascii="Comic Sans MS" w:hAnsi="Comic Sans MS"/>
        </w:rPr>
        <w:t xml:space="preserve"> du singulier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2. Aller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</w:t>
      </w:r>
      <w:proofErr w:type="spellStart"/>
      <w:r w:rsidRPr="00AE59FC">
        <w:rPr>
          <w:rFonts w:ascii="Comic Sans MS" w:hAnsi="Comic Sans MS"/>
        </w:rPr>
        <w:t>p</w:t>
      </w:r>
      <w:proofErr w:type="spellEnd"/>
      <w:r>
        <w:rPr>
          <w:rFonts w:ascii="Comic Sans MS" w:hAnsi="Comic Sans MS"/>
        </w:rPr>
        <w:t xml:space="preserve">. </w:t>
      </w:r>
      <w:r w:rsidRPr="00AE59FC">
        <w:rPr>
          <w:rFonts w:ascii="Comic Sans MS" w:hAnsi="Comic Sans MS"/>
        </w:rPr>
        <w:t>du pluriel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3. Trier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</w:t>
      </w:r>
      <w:proofErr w:type="spellStart"/>
      <w:r w:rsidRPr="00AE59FC">
        <w:rPr>
          <w:rFonts w:ascii="Comic Sans MS" w:hAnsi="Comic Sans MS"/>
        </w:rPr>
        <w:t>p</w:t>
      </w:r>
      <w:proofErr w:type="spellEnd"/>
      <w:r>
        <w:rPr>
          <w:rFonts w:ascii="Comic Sans MS" w:hAnsi="Comic Sans MS"/>
        </w:rPr>
        <w:t xml:space="preserve">. </w:t>
      </w:r>
      <w:r w:rsidRPr="00AE59FC">
        <w:rPr>
          <w:rFonts w:ascii="Comic Sans MS" w:hAnsi="Comic Sans MS"/>
        </w:rPr>
        <w:t>du pluriel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4. Echapper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</w:t>
      </w:r>
      <w:proofErr w:type="spellStart"/>
      <w:r w:rsidRPr="00AE59FC">
        <w:rPr>
          <w:rFonts w:ascii="Comic Sans MS" w:hAnsi="Comic Sans MS"/>
        </w:rPr>
        <w:t>p</w:t>
      </w:r>
      <w:proofErr w:type="spellEnd"/>
      <w:r>
        <w:rPr>
          <w:rFonts w:ascii="Comic Sans MS" w:hAnsi="Comic Sans MS"/>
        </w:rPr>
        <w:t xml:space="preserve">. </w:t>
      </w:r>
      <w:r w:rsidRPr="00AE59FC">
        <w:rPr>
          <w:rFonts w:ascii="Comic Sans MS" w:hAnsi="Comic Sans MS"/>
        </w:rPr>
        <w:t xml:space="preserve">du singulier 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5. Finir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</w:t>
      </w:r>
      <w:proofErr w:type="spellStart"/>
      <w:r w:rsidRPr="00AE59FC">
        <w:rPr>
          <w:rFonts w:ascii="Comic Sans MS" w:hAnsi="Comic Sans MS"/>
        </w:rPr>
        <w:t>p</w:t>
      </w:r>
      <w:proofErr w:type="spellEnd"/>
      <w:r>
        <w:rPr>
          <w:rFonts w:ascii="Comic Sans MS" w:hAnsi="Comic Sans MS"/>
        </w:rPr>
        <w:t xml:space="preserve">. </w:t>
      </w:r>
      <w:r w:rsidRPr="00AE59FC">
        <w:rPr>
          <w:rFonts w:ascii="Comic Sans MS" w:hAnsi="Comic Sans MS"/>
        </w:rPr>
        <w:t xml:space="preserve">du pluriel 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6. Offrir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</w:t>
      </w:r>
      <w:proofErr w:type="spellStart"/>
      <w:r w:rsidRPr="00AE59FC">
        <w:rPr>
          <w:rFonts w:ascii="Comic Sans MS" w:hAnsi="Comic Sans MS"/>
        </w:rPr>
        <w:t>p</w:t>
      </w:r>
      <w:proofErr w:type="spellEnd"/>
      <w:r>
        <w:rPr>
          <w:rFonts w:ascii="Comic Sans MS" w:hAnsi="Comic Sans MS"/>
        </w:rPr>
        <w:t xml:space="preserve">. </w:t>
      </w:r>
      <w:r w:rsidRPr="00AE59FC">
        <w:rPr>
          <w:rFonts w:ascii="Comic Sans MS" w:hAnsi="Comic Sans MS"/>
        </w:rPr>
        <w:t>du singulier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7. Vouloir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</w:t>
      </w:r>
      <w:proofErr w:type="spellStart"/>
      <w:r w:rsidRPr="00AE59FC">
        <w:rPr>
          <w:rFonts w:ascii="Comic Sans MS" w:hAnsi="Comic Sans MS"/>
        </w:rPr>
        <w:t>p</w:t>
      </w:r>
      <w:proofErr w:type="spellEnd"/>
      <w:r>
        <w:rPr>
          <w:rFonts w:ascii="Comic Sans MS" w:hAnsi="Comic Sans MS"/>
        </w:rPr>
        <w:t xml:space="preserve">. </w:t>
      </w:r>
      <w:r w:rsidRPr="00AE59FC">
        <w:rPr>
          <w:rFonts w:ascii="Comic Sans MS" w:hAnsi="Comic Sans MS"/>
        </w:rPr>
        <w:t>du pluriel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</w:p>
    <w:p w:rsidR="00AE59FC" w:rsidRPr="00AE59FC" w:rsidRDefault="00AE59FC" w:rsidP="00AE59FC">
      <w:pPr>
        <w:spacing w:line="276" w:lineRule="auto"/>
        <w:rPr>
          <w:rFonts w:ascii="Comic Sans MS" w:hAnsi="Comic Sans MS"/>
          <w:u w:val="single"/>
        </w:rPr>
      </w:pPr>
      <w:r w:rsidRPr="00AE59FC">
        <w:rPr>
          <w:rFonts w:ascii="Comic Sans MS" w:hAnsi="Comic Sans MS"/>
          <w:u w:val="single"/>
        </w:rPr>
        <w:t>Vertical :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1. Payer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.</w:t>
      </w:r>
      <w:r w:rsidRPr="00AE59FC">
        <w:rPr>
          <w:rFonts w:ascii="Comic Sans MS" w:hAnsi="Comic Sans MS"/>
        </w:rPr>
        <w:t xml:space="preserve"> du singulier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2. Partir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.</w:t>
      </w:r>
      <w:r w:rsidRPr="00AE59FC">
        <w:rPr>
          <w:rFonts w:ascii="Comic Sans MS" w:hAnsi="Comic Sans MS"/>
        </w:rPr>
        <w:t xml:space="preserve"> du singulier 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3. Prendre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.</w:t>
      </w:r>
      <w:r w:rsidRPr="00AE59FC">
        <w:rPr>
          <w:rFonts w:ascii="Comic Sans MS" w:hAnsi="Comic Sans MS"/>
        </w:rPr>
        <w:t xml:space="preserve"> du singulier 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4. Courir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.</w:t>
      </w:r>
      <w:r w:rsidRPr="00AE59FC">
        <w:rPr>
          <w:rFonts w:ascii="Comic Sans MS" w:hAnsi="Comic Sans MS"/>
        </w:rPr>
        <w:t xml:space="preserve"> du pluriel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5. Avoir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.</w:t>
      </w:r>
      <w:r w:rsidRPr="00AE59FC">
        <w:rPr>
          <w:rFonts w:ascii="Comic Sans MS" w:hAnsi="Comic Sans MS"/>
        </w:rPr>
        <w:t xml:space="preserve"> du pluriel</w:t>
      </w:r>
    </w:p>
    <w:p w:rsidR="00AE59FC" w:rsidRPr="00AE59FC" w:rsidRDefault="00AE59FC" w:rsidP="00AE59FC">
      <w:pPr>
        <w:spacing w:line="276" w:lineRule="auto"/>
        <w:rPr>
          <w:rFonts w:ascii="Comic Sans MS" w:hAnsi="Comic Sans MS"/>
        </w:rPr>
      </w:pPr>
      <w:r w:rsidRPr="00AE59FC">
        <w:rPr>
          <w:rFonts w:ascii="Comic Sans MS" w:hAnsi="Comic Sans MS"/>
        </w:rPr>
        <w:t>6. Etre à la 3</w:t>
      </w:r>
      <w:r w:rsidRPr="00AE59FC">
        <w:rPr>
          <w:rFonts w:ascii="Comic Sans MS" w:hAnsi="Comic Sans MS"/>
          <w:vertAlign w:val="superscript"/>
        </w:rPr>
        <w:t>ème</w:t>
      </w:r>
      <w:r w:rsidRPr="00AE59FC">
        <w:rPr>
          <w:rFonts w:ascii="Comic Sans MS" w:hAnsi="Comic Sans MS"/>
        </w:rPr>
        <w:t xml:space="preserve"> p</w:t>
      </w:r>
      <w:r>
        <w:rPr>
          <w:rFonts w:ascii="Comic Sans MS" w:hAnsi="Comic Sans MS"/>
        </w:rPr>
        <w:t>.</w:t>
      </w:r>
      <w:r w:rsidRPr="00AE59FC">
        <w:rPr>
          <w:rFonts w:ascii="Comic Sans MS" w:hAnsi="Comic Sans MS"/>
        </w:rPr>
        <w:t xml:space="preserve"> du singulier</w:t>
      </w:r>
    </w:p>
    <w:p w:rsidR="00AE59FC" w:rsidRDefault="00AE59FC" w:rsidP="00AE59FC">
      <w:pPr>
        <w:spacing w:after="360" w:line="360" w:lineRule="auto"/>
        <w:rPr>
          <w:rFonts w:ascii="Comic Sans MS" w:hAnsi="Comic Sans MS"/>
          <w:sz w:val="26"/>
        </w:rPr>
        <w:sectPr w:rsidR="00AE59FC" w:rsidSect="00AE59FC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AE59FC" w:rsidRPr="00AE59FC" w:rsidRDefault="00AE59FC" w:rsidP="00AE59FC">
      <w:pPr>
        <w:spacing w:after="360" w:line="360" w:lineRule="auto"/>
        <w:rPr>
          <w:rFonts w:ascii="Comic Sans MS" w:hAnsi="Comic Sans MS"/>
          <w:sz w:val="26"/>
        </w:rPr>
      </w:pPr>
    </w:p>
    <w:tbl>
      <w:tblPr>
        <w:tblStyle w:val="Grille"/>
        <w:tblpPr w:leftFromText="141" w:rightFromText="141" w:vertAnchor="page" w:horzAnchor="page" w:tblpX="1526" w:tblpY="6098"/>
        <w:tblW w:w="0" w:type="auto"/>
        <w:tblLook w:val="04A0"/>
      </w:tblPr>
      <w:tblGrid>
        <w:gridCol w:w="467"/>
        <w:gridCol w:w="467"/>
        <w:gridCol w:w="467"/>
        <w:gridCol w:w="467"/>
        <w:gridCol w:w="467"/>
        <w:gridCol w:w="467"/>
        <w:gridCol w:w="429"/>
        <w:gridCol w:w="429"/>
        <w:gridCol w:w="467"/>
        <w:gridCol w:w="429"/>
        <w:gridCol w:w="467"/>
        <w:gridCol w:w="429"/>
        <w:gridCol w:w="429"/>
        <w:gridCol w:w="467"/>
        <w:gridCol w:w="429"/>
        <w:gridCol w:w="467"/>
        <w:gridCol w:w="467"/>
        <w:gridCol w:w="429"/>
        <w:gridCol w:w="429"/>
        <w:gridCol w:w="429"/>
      </w:tblGrid>
      <w:tr w:rsidR="00AE59FC" w:rsidRPr="00AE59FC" w:rsidTr="00AE59FC">
        <w:trPr>
          <w:trHeight w:val="343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 xml:space="preserve">3. </w:t>
            </w: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60"/>
        </w:trPr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43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7.</w:t>
            </w: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43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FFFFFF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60"/>
        </w:trPr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60"/>
        </w:trPr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43"/>
        </w:trPr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43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60"/>
        </w:trPr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429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43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43"/>
        </w:trPr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429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60"/>
        </w:trPr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  <w:b/>
              </w:rPr>
            </w:pPr>
            <w:r w:rsidRPr="00AE59FC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tcBorders>
              <w:bottom w:val="single" w:sz="4" w:space="0" w:color="000000" w:themeColor="text1"/>
            </w:tcBorders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  <w:tr w:rsidR="00AE59FC" w:rsidRPr="00AE59FC" w:rsidTr="00AE59FC">
        <w:trPr>
          <w:trHeight w:val="360"/>
        </w:trPr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67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429" w:type="dxa"/>
            <w:shd w:val="clear" w:color="auto" w:fill="B3B3B3"/>
          </w:tcPr>
          <w:p w:rsidR="00AE59FC" w:rsidRPr="00AE59FC" w:rsidRDefault="00AE59FC" w:rsidP="00AE59FC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E37C26" w:rsidRPr="00AE59FC" w:rsidRDefault="00AE59F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2055072</wp:posOffset>
            </wp:positionH>
            <wp:positionV relativeFrom="paragraph">
              <wp:posOffset>4368165</wp:posOffset>
            </wp:positionV>
            <wp:extent cx="1848860" cy="2114338"/>
            <wp:effectExtent l="25400" t="0" r="5340" b="0"/>
            <wp:wrapNone/>
            <wp:docPr id="1" name="" descr="Macintosh HD:Users:manoncotting:Downloads:titeuf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oncotting:Downloads:titeuf02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861" cy="211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7C26" w:rsidRPr="00AE59FC" w:rsidSect="00AE59FC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FC" w:rsidRPr="00AE59FC" w:rsidRDefault="00AE59FC">
    <w:pPr>
      <w:pStyle w:val="En-tte"/>
      <w:rPr>
        <w:rFonts w:ascii="Comic Sans MS" w:hAnsi="Comic Sans MS"/>
      </w:rPr>
    </w:pPr>
    <w:r w:rsidRPr="00AE59FC">
      <w:rPr>
        <w:rFonts w:ascii="Comic Sans MS" w:hAnsi="Comic Sans MS"/>
      </w:rPr>
      <w:tab/>
    </w:r>
    <w:r w:rsidRPr="00AE59FC">
      <w:rPr>
        <w:rFonts w:ascii="Comic Sans MS" w:hAnsi="Comic Sans MS"/>
      </w:rPr>
      <w:tab/>
      <w:t>Prénom : ………………………………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1127E"/>
    <w:multiLevelType w:val="hybridMultilevel"/>
    <w:tmpl w:val="F536B0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E59FC"/>
    <w:rsid w:val="00AE59F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FC"/>
    <w:rPr>
      <w:rFonts w:eastAsiaTheme="minorEastAsia"/>
      <w:lang w:val="fr-FR" w:eastAsia="ja-JP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AE59FC"/>
    <w:rPr>
      <w:rFonts w:eastAsiaTheme="minorEastAsia"/>
      <w:lang w:val="fr-FR"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rsid w:val="00AE59FC"/>
    <w:pPr>
      <w:ind w:left="720"/>
      <w:contextualSpacing/>
    </w:pPr>
  </w:style>
  <w:style w:type="paragraph" w:styleId="Pieddepage">
    <w:name w:val="footer"/>
    <w:basedOn w:val="Normal"/>
    <w:link w:val="PieddepageCar"/>
    <w:rsid w:val="00AE5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E59FC"/>
    <w:rPr>
      <w:rFonts w:eastAsiaTheme="minorEastAsia"/>
      <w:lang w:val="fr-FR" w:eastAsia="ja-JP"/>
    </w:rPr>
  </w:style>
  <w:style w:type="character" w:styleId="Numrodepage">
    <w:name w:val="page number"/>
    <w:basedOn w:val="Policepardfaut"/>
    <w:rsid w:val="00AE59FC"/>
  </w:style>
  <w:style w:type="paragraph" w:styleId="Textedebulles">
    <w:name w:val="Balloon Text"/>
    <w:basedOn w:val="Normal"/>
    <w:link w:val="TextedebullesCar"/>
    <w:rsid w:val="00AE59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E59FC"/>
    <w:rPr>
      <w:rFonts w:ascii="Lucida Grande" w:eastAsiaTheme="minorEastAsia" w:hAnsi="Lucida Grande" w:cs="Lucida Grande"/>
      <w:sz w:val="18"/>
      <w:szCs w:val="18"/>
      <w:lang w:val="fr-FR" w:eastAsia="ja-JP"/>
    </w:rPr>
  </w:style>
  <w:style w:type="paragraph" w:styleId="En-tte">
    <w:name w:val="header"/>
    <w:basedOn w:val="Normal"/>
    <w:link w:val="En-tteCar"/>
    <w:uiPriority w:val="99"/>
    <w:semiHidden/>
    <w:unhideWhenUsed/>
    <w:rsid w:val="00AE59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59FC"/>
    <w:rPr>
      <w:rFonts w:eastAsiaTheme="minorEastAsia"/>
      <w:lang w:val="fr-FR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1</cp:revision>
  <dcterms:created xsi:type="dcterms:W3CDTF">2012-05-02T06:54:00Z</dcterms:created>
  <dcterms:modified xsi:type="dcterms:W3CDTF">2012-05-02T06:58:00Z</dcterms:modified>
</cp:coreProperties>
</file>