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"/>
        <w:tblpPr w:leftFromText="141" w:rightFromText="141" w:vertAnchor="page" w:horzAnchor="page" w:tblpX="1526" w:tblpY="2858"/>
        <w:tblW w:w="0" w:type="auto"/>
        <w:tblLook w:val="00BF"/>
      </w:tblPr>
      <w:tblGrid>
        <w:gridCol w:w="7072"/>
        <w:gridCol w:w="7072"/>
      </w:tblGrid>
      <w:tr w:rsidR="00D77BD7" w:rsidRPr="00D77BD7">
        <w:tc>
          <w:tcPr>
            <w:tcW w:w="7072" w:type="dxa"/>
            <w:shd w:val="pct12" w:color="auto" w:fill="auto"/>
            <w:vAlign w:val="center"/>
          </w:tcPr>
          <w:p w:rsidR="00D77BD7" w:rsidRPr="00D77BD7" w:rsidRDefault="00D77BD7" w:rsidP="00D77BD7">
            <w:pPr>
              <w:jc w:val="center"/>
              <w:rPr>
                <w:rFonts w:ascii="Comic Sans MS" w:hAnsi="Comic Sans MS"/>
                <w:sz w:val="32"/>
              </w:rPr>
            </w:pPr>
            <w:r w:rsidRPr="00D77BD7">
              <w:rPr>
                <w:rFonts w:ascii="Comic Sans MS" w:hAnsi="Comic Sans MS"/>
                <w:sz w:val="32"/>
              </w:rPr>
              <w:t>Imparfait</w:t>
            </w:r>
          </w:p>
        </w:tc>
        <w:tc>
          <w:tcPr>
            <w:tcW w:w="7072" w:type="dxa"/>
            <w:shd w:val="pct12" w:color="auto" w:fill="auto"/>
            <w:vAlign w:val="center"/>
          </w:tcPr>
          <w:p w:rsidR="00D77BD7" w:rsidRPr="00D77BD7" w:rsidRDefault="00D77BD7" w:rsidP="00D77BD7">
            <w:pPr>
              <w:jc w:val="center"/>
              <w:rPr>
                <w:rFonts w:ascii="Comic Sans MS" w:hAnsi="Comic Sans MS"/>
                <w:sz w:val="32"/>
              </w:rPr>
            </w:pPr>
            <w:r w:rsidRPr="00D77BD7">
              <w:rPr>
                <w:rFonts w:ascii="Comic Sans MS" w:hAnsi="Comic Sans MS"/>
                <w:sz w:val="32"/>
              </w:rPr>
              <w:t>Passé simple</w:t>
            </w:r>
          </w:p>
        </w:tc>
      </w:tr>
      <w:tr w:rsidR="00D77BD7" w:rsidRPr="00D77BD7">
        <w:tc>
          <w:tcPr>
            <w:tcW w:w="7072" w:type="dxa"/>
          </w:tcPr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</w:p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On utilise </w:t>
            </w:r>
            <w:r w:rsidRPr="00D77BD7">
              <w:rPr>
                <w:rFonts w:ascii="Comic Sans MS" w:hAnsi="Comic Sans MS"/>
                <w:b/>
              </w:rPr>
              <w:t>l’imparfait</w:t>
            </w:r>
            <w:r>
              <w:rPr>
                <w:rFonts w:ascii="Comic Sans MS" w:hAnsi="Comic Sans MS"/>
              </w:rPr>
              <w:t xml:space="preserve"> lorsque l’on ………………………………………………… un(e) ………………………………………… ou une …………………………………………… </w:t>
            </w:r>
          </w:p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 utilise aussi l’imparfait lorsque l’on évoque des événements qui se ………………………………………… ou lorsq</w:t>
            </w:r>
            <w:r w:rsidR="00C46B86">
              <w:rPr>
                <w:rFonts w:ascii="Comic Sans MS" w:hAnsi="Comic Sans MS"/>
              </w:rPr>
              <w:t>ue l’on parle d’événements qui s</w:t>
            </w:r>
            <w:r>
              <w:rPr>
                <w:rFonts w:ascii="Comic Sans MS" w:hAnsi="Comic Sans MS"/>
              </w:rPr>
              <w:t>e déroulent ………………………………………… .</w:t>
            </w:r>
          </w:p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 faut se poser les questions suivantes :</w:t>
            </w:r>
          </w:p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</w:p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</w:p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</w:p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</w:p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</w:p>
          <w:p w:rsidR="00D77BD7" w:rsidRP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7072" w:type="dxa"/>
          </w:tcPr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</w:p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On utilise </w:t>
            </w:r>
            <w:r w:rsidRPr="00D77BD7">
              <w:rPr>
                <w:rFonts w:ascii="Comic Sans MS" w:hAnsi="Comic Sans MS"/>
                <w:b/>
              </w:rPr>
              <w:t>le</w:t>
            </w:r>
            <w:r>
              <w:rPr>
                <w:rFonts w:ascii="Comic Sans MS" w:hAnsi="Comic Sans MS"/>
              </w:rPr>
              <w:t xml:space="preserve"> </w:t>
            </w:r>
            <w:r w:rsidRPr="00D77BD7">
              <w:rPr>
                <w:rFonts w:ascii="Comic Sans MS" w:hAnsi="Comic Sans MS"/>
                <w:b/>
              </w:rPr>
              <w:t>passé simple</w:t>
            </w:r>
            <w:r>
              <w:rPr>
                <w:rFonts w:ascii="Comic Sans MS" w:hAnsi="Comic Sans MS"/>
              </w:rPr>
              <w:t xml:space="preserve"> lorsque l’on évoque un événement ……………………………………………… , qui </w:t>
            </w:r>
            <w:r w:rsidR="00C46B86">
              <w:rPr>
                <w:rFonts w:ascii="Comic Sans MS" w:hAnsi="Comic Sans MS"/>
              </w:rPr>
              <w:t xml:space="preserve">ne </w:t>
            </w:r>
            <w:r>
              <w:rPr>
                <w:rFonts w:ascii="Comic Sans MS" w:hAnsi="Comic Sans MS"/>
              </w:rPr>
              <w:t>s’est produit qu’une ……………………………………………………… ou qui se produit très ……………………………………………………… . On l’utilise aussi lorsque l’on parle d’un événement perturbateur. Cette action est donc ………………………………………………… et souvent soudaine.</w:t>
            </w:r>
          </w:p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Il faut se </w:t>
            </w:r>
            <w:r w:rsidR="00C46B86">
              <w:rPr>
                <w:rFonts w:ascii="Comic Sans MS" w:hAnsi="Comic Sans MS"/>
              </w:rPr>
              <w:t xml:space="preserve">poser </w:t>
            </w:r>
            <w:r>
              <w:rPr>
                <w:rFonts w:ascii="Comic Sans MS" w:hAnsi="Comic Sans MS"/>
              </w:rPr>
              <w:t>les questions suivantes :</w:t>
            </w:r>
          </w:p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</w:p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</w:p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</w:p>
          <w:p w:rsid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</w:p>
          <w:p w:rsidR="00D77BD7" w:rsidRPr="00D77BD7" w:rsidRDefault="00D77BD7" w:rsidP="00D77BD7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………………………………………………………………………………………………………………</w:t>
            </w:r>
          </w:p>
        </w:tc>
      </w:tr>
    </w:tbl>
    <w:p w:rsidR="00D77BD7" w:rsidRPr="00D77BD7" w:rsidRDefault="00D77BD7">
      <w:pPr>
        <w:rPr>
          <w:rFonts w:ascii="Comic Sans MS" w:hAnsi="Comic Sans MS"/>
          <w:i/>
        </w:rPr>
      </w:pPr>
      <w:r w:rsidRPr="00D77BD7">
        <w:rPr>
          <w:rFonts w:ascii="Comic Sans MS" w:hAnsi="Comic Sans MS"/>
          <w:i/>
        </w:rPr>
        <w:t>Complè</w:t>
      </w:r>
      <w:r>
        <w:rPr>
          <w:rFonts w:ascii="Comic Sans MS" w:hAnsi="Comic Sans MS"/>
          <w:i/>
        </w:rPr>
        <w:t>te le tableau avec l</w:t>
      </w:r>
      <w:r w:rsidRPr="00D77BD7">
        <w:rPr>
          <w:rFonts w:ascii="Comic Sans MS" w:hAnsi="Comic Sans MS"/>
          <w:i/>
        </w:rPr>
        <w:t>es mots</w:t>
      </w:r>
      <w:r>
        <w:rPr>
          <w:rFonts w:ascii="Comic Sans MS" w:hAnsi="Comic Sans MS"/>
          <w:i/>
        </w:rPr>
        <w:t xml:space="preserve"> suivant</w:t>
      </w:r>
      <w:r w:rsidRPr="00D77BD7">
        <w:rPr>
          <w:rFonts w:ascii="Comic Sans MS" w:hAnsi="Comic Sans MS"/>
          <w:i/>
        </w:rPr>
        <w:t> :</w:t>
      </w:r>
    </w:p>
    <w:p w:rsidR="00D77BD7" w:rsidRDefault="00D77BD7"/>
    <w:p w:rsidR="00D77BD7" w:rsidRPr="00D77BD7" w:rsidRDefault="00D77BD7" w:rsidP="00D77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 w:rsidRPr="00D77BD7">
        <w:rPr>
          <w:rFonts w:ascii="Comic Sans MS" w:hAnsi="Comic Sans MS"/>
        </w:rPr>
        <w:tab/>
      </w:r>
      <w:r>
        <w:rPr>
          <w:rFonts w:ascii="Comic Sans MS" w:hAnsi="Comic Sans MS"/>
        </w:rPr>
        <w:t>d</w:t>
      </w:r>
      <w:r w:rsidRPr="00D77BD7">
        <w:rPr>
          <w:rFonts w:ascii="Comic Sans MS" w:hAnsi="Comic Sans MS"/>
        </w:rPr>
        <w:t xml:space="preserve">écrit, rarement, unique, personne/personnage, lentement, rapide, répètent, seule fois, </w:t>
      </w:r>
      <w:r w:rsidR="00C069C9">
        <w:rPr>
          <w:rFonts w:ascii="Comic Sans MS" w:hAnsi="Comic Sans MS"/>
        </w:rPr>
        <w:t>habitude</w:t>
      </w:r>
    </w:p>
    <w:sectPr w:rsidR="00D77BD7" w:rsidRPr="00D77BD7" w:rsidSect="00D77BD7">
      <w:pgSz w:w="16838" w:h="11899" w:orient="landscape"/>
      <w:pgMar w:top="1417" w:right="1417" w:bottom="1417" w:left="1417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77BD7"/>
    <w:rsid w:val="008E52C0"/>
    <w:rsid w:val="00C069C9"/>
    <w:rsid w:val="00C46B86"/>
    <w:rsid w:val="00D77BD7"/>
    <w:rsid w:val="00F81AB4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EF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D77B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1074</Characters>
  <Application>Microsoft Macintosh Word</Application>
  <DocSecurity>0</DocSecurity>
  <Lines>8</Lines>
  <Paragraphs>2</Paragraphs>
  <ScaleCrop>false</ScaleCrop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Cotting</dc:creator>
  <cp:keywords/>
  <cp:lastModifiedBy>Manon Cotting</cp:lastModifiedBy>
  <cp:revision>3</cp:revision>
  <cp:lastPrinted>2012-04-29T21:38:00Z</cp:lastPrinted>
  <dcterms:created xsi:type="dcterms:W3CDTF">2012-04-27T07:56:00Z</dcterms:created>
  <dcterms:modified xsi:type="dcterms:W3CDTF">2012-04-29T21:39:00Z</dcterms:modified>
</cp:coreProperties>
</file>